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CFD" w:rsidRDefault="00022CFD" w:rsidP="00022CFD">
      <w:pPr>
        <w:spacing w:after="100"/>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t>Спецификация</w:t>
      </w:r>
      <w:r>
        <w:rPr>
          <w:rFonts w:ascii="Times New Roman" w:eastAsia="Times New Roman" w:hAnsi="Times New Roman" w:cs="Times New Roman"/>
          <w:sz w:val="24"/>
          <w:szCs w:val="24"/>
        </w:rPr>
        <w:br/>
        <w:t>контрольных измерительных материалов для проведения</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Контрольной работы № </w:t>
      </w:r>
      <w:r>
        <w:rPr>
          <w:rFonts w:ascii="Times New Roman" w:hAnsi="Times New Roman" w:cs="Times New Roman"/>
          <w:b/>
        </w:rPr>
        <w:t>8</w:t>
      </w:r>
      <w:r w:rsidRPr="00401B4C">
        <w:rPr>
          <w:rFonts w:ascii="Times New Roman" w:hAnsi="Times New Roman" w:cs="Times New Roman"/>
          <w:b/>
        </w:rPr>
        <w:t xml:space="preserve"> по теме «</w:t>
      </w:r>
      <w:r>
        <w:rPr>
          <w:rFonts w:ascii="Times New Roman" w:hAnsi="Times New Roman" w:cs="Times New Roman"/>
          <w:b/>
        </w:rPr>
        <w:t>Праздники</w:t>
      </w:r>
      <w:r w:rsidRPr="00401B4C">
        <w:rPr>
          <w:rFonts w:ascii="Times New Roman" w:hAnsi="Times New Roman" w:cs="Times New Roman"/>
          <w:b/>
        </w:rPr>
        <w:t>»</w:t>
      </w:r>
      <w:r>
        <w:rPr>
          <w:rFonts w:ascii="Times New Roman" w:eastAsia="Times New Roman" w:hAnsi="Times New Roman" w:cs="Times New Roman"/>
          <w:sz w:val="24"/>
          <w:szCs w:val="24"/>
        </w:rPr>
        <w:br/>
        <w:t xml:space="preserve">по ИНОСТРАННОМУ ЯЗЫКУ в </w:t>
      </w:r>
      <w:r w:rsidR="00276F1D">
        <w:rPr>
          <w:rFonts w:ascii="Times New Roman" w:eastAsia="Times New Roman" w:hAnsi="Times New Roman" w:cs="Times New Roman"/>
          <w:b/>
          <w:sz w:val="24"/>
          <w:szCs w:val="24"/>
        </w:rPr>
        <w:t>6</w:t>
      </w:r>
      <w:bookmarkStart w:id="0" w:name="_GoBack"/>
      <w:bookmarkEnd w:id="0"/>
      <w:r>
        <w:rPr>
          <w:rFonts w:ascii="Times New Roman" w:eastAsia="Times New Roman" w:hAnsi="Times New Roman" w:cs="Times New Roman"/>
          <w:b/>
          <w:sz w:val="24"/>
          <w:szCs w:val="24"/>
        </w:rPr>
        <w:t xml:space="preserve"> классе</w:t>
      </w:r>
    </w:p>
    <w:p w:rsidR="00022CFD" w:rsidRPr="0074495D" w:rsidRDefault="00022CFD" w:rsidP="00022CFD">
      <w:pPr>
        <w:spacing w:after="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1. </w:t>
      </w:r>
      <w:proofErr w:type="gramStart"/>
      <w:r>
        <w:rPr>
          <w:rFonts w:ascii="Times New Roman" w:eastAsia="Times New Roman" w:hAnsi="Times New Roman" w:cs="Times New Roman"/>
          <w:b/>
          <w:sz w:val="24"/>
          <w:szCs w:val="24"/>
        </w:rPr>
        <w:t xml:space="preserve">Назначение контрольных измерительных материалов (КИМ) Контрольной работы № </w:t>
      </w:r>
      <w:r>
        <w:rPr>
          <w:rFonts w:ascii="Times New Roman" w:hAnsi="Times New Roman" w:cs="Times New Roman"/>
          <w:b/>
        </w:rPr>
        <w:t>8</w:t>
      </w:r>
      <w:r w:rsidRPr="00401B4C">
        <w:rPr>
          <w:rFonts w:ascii="Times New Roman" w:hAnsi="Times New Roman" w:cs="Times New Roman"/>
          <w:b/>
        </w:rPr>
        <w:t xml:space="preserve"> по теме «</w:t>
      </w:r>
      <w:r>
        <w:rPr>
          <w:rFonts w:ascii="Times New Roman" w:hAnsi="Times New Roman" w:cs="Times New Roman"/>
          <w:b/>
        </w:rPr>
        <w:t>Праздники</w:t>
      </w:r>
      <w:r w:rsidRPr="00401B4C">
        <w:rPr>
          <w:rFonts w:ascii="Times New Roman" w:hAnsi="Times New Roman" w:cs="Times New Roman"/>
          <w:b/>
        </w:rPr>
        <w:t>»</w:t>
      </w:r>
      <w:r>
        <w:rPr>
          <w:rFonts w:ascii="Times New Roman" w:eastAsia="Times New Roman" w:hAnsi="Times New Roman" w:cs="Times New Roman"/>
          <w:b/>
          <w:sz w:val="24"/>
          <w:szCs w:val="24"/>
        </w:rPr>
        <w:br/>
        <w:t xml:space="preserve">Контрольная работа № </w:t>
      </w:r>
      <w:r>
        <w:rPr>
          <w:rFonts w:ascii="Times New Roman" w:hAnsi="Times New Roman" w:cs="Times New Roman"/>
          <w:b/>
        </w:rPr>
        <w:t>8</w:t>
      </w:r>
      <w:r w:rsidRPr="00401B4C">
        <w:rPr>
          <w:rFonts w:ascii="Times New Roman" w:hAnsi="Times New Roman" w:cs="Times New Roman"/>
          <w:b/>
        </w:rPr>
        <w:t xml:space="preserve"> по теме «</w:t>
      </w:r>
      <w:r>
        <w:rPr>
          <w:rFonts w:ascii="Times New Roman" w:hAnsi="Times New Roman" w:cs="Times New Roman"/>
          <w:b/>
        </w:rPr>
        <w:t>Праздники</w:t>
      </w:r>
      <w:r w:rsidRPr="00401B4C">
        <w:rPr>
          <w:rFonts w:ascii="Times New Roman" w:hAnsi="Times New Roman" w:cs="Times New Roman"/>
          <w:b/>
        </w:rPr>
        <w:t>»</w:t>
      </w:r>
      <w:r>
        <w:rPr>
          <w:rFonts w:ascii="Times New Roman" w:hAnsi="Times New Roman" w:cs="Times New Roman"/>
          <w:b/>
        </w:rPr>
        <w:t xml:space="preserve"> </w:t>
      </w:r>
      <w:r>
        <w:rPr>
          <w:rFonts w:ascii="Times New Roman" w:eastAsia="Times New Roman" w:hAnsi="Times New Roman" w:cs="Times New Roman"/>
          <w:sz w:val="24"/>
          <w:szCs w:val="24"/>
        </w:rPr>
        <w:t>представляет собой форму промежуточной аттестации, проводимой в целях определения соответствия результатов освоения обучающимися раздела образовательной программы по иностранному языку соответствующим требованиям федерального государственного образовательного стандарта.</w:t>
      </w:r>
      <w:proofErr w:type="gramEnd"/>
      <w:r>
        <w:rPr>
          <w:rFonts w:ascii="Times New Roman" w:eastAsia="Times New Roman" w:hAnsi="Times New Roman" w:cs="Times New Roman"/>
          <w:sz w:val="24"/>
          <w:szCs w:val="24"/>
        </w:rPr>
        <w:br/>
        <w:t>Для указанных целей используются контрольные измерительные материалы (КИМ), представляющие собой комплексы заданий.</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2. Документы, определяющие содержание КИМ Контрольной работы № </w:t>
      </w:r>
      <w:r>
        <w:rPr>
          <w:rFonts w:ascii="Times New Roman" w:hAnsi="Times New Roman" w:cs="Times New Roman"/>
          <w:b/>
        </w:rPr>
        <w:t>8</w:t>
      </w:r>
      <w:r w:rsidRPr="00401B4C">
        <w:rPr>
          <w:rFonts w:ascii="Times New Roman" w:hAnsi="Times New Roman" w:cs="Times New Roman"/>
          <w:b/>
        </w:rPr>
        <w:t xml:space="preserve"> по теме «</w:t>
      </w:r>
      <w:r>
        <w:rPr>
          <w:rFonts w:ascii="Times New Roman" w:hAnsi="Times New Roman" w:cs="Times New Roman"/>
          <w:b/>
        </w:rPr>
        <w:t>Праздники</w:t>
      </w:r>
      <w:r w:rsidRPr="00401B4C">
        <w:rPr>
          <w:rFonts w:ascii="Times New Roman" w:hAnsi="Times New Roman" w:cs="Times New Roman"/>
          <w:b/>
        </w:rPr>
        <w:t>»</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t>Содержание КИМ определяется на основе Федерального государственного образовательного стандарта основного общего образования.</w:t>
      </w:r>
      <w:r>
        <w:rPr>
          <w:rFonts w:ascii="Times New Roman" w:eastAsia="Times New Roman" w:hAnsi="Times New Roman" w:cs="Times New Roman"/>
          <w:sz w:val="24"/>
          <w:szCs w:val="24"/>
        </w:rPr>
        <w:br/>
      </w:r>
      <w:proofErr w:type="gramStart"/>
      <w:r>
        <w:rPr>
          <w:rFonts w:ascii="Times New Roman" w:eastAsia="Times New Roman" w:hAnsi="Times New Roman" w:cs="Times New Roman"/>
          <w:sz w:val="24"/>
          <w:szCs w:val="24"/>
        </w:rPr>
        <w:t>В КИМ обеспечена преемственность проверяемого содержания с Федеральным компонентом государственного стандарта основного общего образования по иностранным языкам (приказ Минобразования России от 05.03.2004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roofErr w:type="gramEnd"/>
      <w:r>
        <w:rPr>
          <w:rFonts w:ascii="Times New Roman" w:eastAsia="Times New Roman" w:hAnsi="Times New Roman" w:cs="Times New Roman"/>
          <w:sz w:val="24"/>
          <w:szCs w:val="24"/>
        </w:rPr>
        <w:br/>
        <w:t xml:space="preserve">При разработке КИМ </w:t>
      </w:r>
      <w:r>
        <w:rPr>
          <w:rFonts w:ascii="Times New Roman" w:eastAsia="Times New Roman" w:hAnsi="Times New Roman" w:cs="Times New Roman"/>
          <w:b/>
          <w:sz w:val="24"/>
          <w:szCs w:val="24"/>
        </w:rPr>
        <w:t xml:space="preserve">Контрольной работы </w:t>
      </w:r>
      <w:r>
        <w:rPr>
          <w:rFonts w:ascii="Times New Roman" w:hAnsi="Times New Roman" w:cs="Times New Roman"/>
          <w:b/>
        </w:rPr>
        <w:t>8</w:t>
      </w:r>
      <w:r w:rsidRPr="00401B4C">
        <w:rPr>
          <w:rFonts w:ascii="Times New Roman" w:hAnsi="Times New Roman" w:cs="Times New Roman"/>
          <w:b/>
        </w:rPr>
        <w:t xml:space="preserve"> по теме «</w:t>
      </w:r>
      <w:r>
        <w:rPr>
          <w:rFonts w:ascii="Times New Roman" w:hAnsi="Times New Roman" w:cs="Times New Roman"/>
          <w:b/>
        </w:rPr>
        <w:t>Праздники</w:t>
      </w:r>
      <w:r w:rsidRPr="00401B4C">
        <w:rPr>
          <w:rFonts w:ascii="Times New Roman" w:hAnsi="Times New Roman" w:cs="Times New Roman"/>
          <w:b/>
        </w:rPr>
        <w:t>»</w:t>
      </w:r>
      <w:r>
        <w:rPr>
          <w:rFonts w:ascii="Times New Roman" w:hAnsi="Times New Roman" w:cs="Times New Roman"/>
          <w:b/>
        </w:rPr>
        <w:t xml:space="preserve"> </w:t>
      </w:r>
      <w:r>
        <w:rPr>
          <w:rFonts w:ascii="Times New Roman" w:eastAsia="Times New Roman" w:hAnsi="Times New Roman" w:cs="Times New Roman"/>
          <w:sz w:val="24"/>
          <w:szCs w:val="24"/>
        </w:rPr>
        <w:t>также учитываются Общеевропейские компетенции владения иностранным языком: Изучение, преподавание, оценка.</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3. Подходы к отбору содержания, разработке структуры КИМ Контрольной работы </w:t>
      </w:r>
      <w:r>
        <w:rPr>
          <w:rFonts w:ascii="Times New Roman" w:hAnsi="Times New Roman" w:cs="Times New Roman"/>
          <w:b/>
        </w:rPr>
        <w:t>8</w:t>
      </w:r>
      <w:r w:rsidRPr="00401B4C">
        <w:rPr>
          <w:rFonts w:ascii="Times New Roman" w:hAnsi="Times New Roman" w:cs="Times New Roman"/>
          <w:b/>
        </w:rPr>
        <w:t xml:space="preserve"> по теме «</w:t>
      </w:r>
      <w:r>
        <w:rPr>
          <w:rFonts w:ascii="Times New Roman" w:hAnsi="Times New Roman" w:cs="Times New Roman"/>
          <w:b/>
        </w:rPr>
        <w:t>Праздники</w:t>
      </w:r>
      <w:r w:rsidRPr="00401B4C">
        <w:rPr>
          <w:rFonts w:ascii="Times New Roman" w:hAnsi="Times New Roman" w:cs="Times New Roman"/>
          <w:b/>
        </w:rPr>
        <w:t>»</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t>Главной целью иноязычного образования в основной школе является формирование коммуникативной компетенции учащихся, понимаемой как способность и готовность обучающихся общаться на иностранном языке в пределах, определенных стандартом основного общего образования по иностранному языку. Эта цель подразумевает формирование и развитие коммуникативных умений обучающихся в понимании звучащей/устной речи на слух, в говорении, чтении и письменной речи на иностранном языке.</w:t>
      </w:r>
      <w:r>
        <w:rPr>
          <w:rFonts w:ascii="Times New Roman" w:eastAsia="Times New Roman" w:hAnsi="Times New Roman" w:cs="Times New Roman"/>
          <w:sz w:val="24"/>
          <w:szCs w:val="24"/>
        </w:rPr>
        <w:br/>
        <w:t xml:space="preserve">Для определения уровня </w:t>
      </w:r>
      <w:proofErr w:type="spellStart"/>
      <w:r>
        <w:rPr>
          <w:rFonts w:ascii="Times New Roman" w:eastAsia="Times New Roman" w:hAnsi="Times New Roman" w:cs="Times New Roman"/>
          <w:sz w:val="24"/>
          <w:szCs w:val="24"/>
        </w:rPr>
        <w:t>сформированности</w:t>
      </w:r>
      <w:proofErr w:type="spellEnd"/>
      <w:r>
        <w:rPr>
          <w:rFonts w:ascii="Times New Roman" w:eastAsia="Times New Roman" w:hAnsi="Times New Roman" w:cs="Times New Roman"/>
          <w:sz w:val="24"/>
          <w:szCs w:val="24"/>
        </w:rPr>
        <w:t xml:space="preserve"> иноязычной компетенции обучающихся основной школы в контрольной работе предусмотрены две части (письменная и устная) и использованы различные типы заданий на проверку коммуникативных умений и языковых навыков (задания с кратким ответом и развернутым ответом).</w:t>
      </w:r>
      <w:r>
        <w:rPr>
          <w:rFonts w:ascii="Times New Roman" w:eastAsia="Times New Roman" w:hAnsi="Times New Roman" w:cs="Times New Roman"/>
          <w:sz w:val="24"/>
          <w:szCs w:val="24"/>
        </w:rPr>
        <w:br/>
        <w:t xml:space="preserve">Выполнение обучающимися совокупности представленных заданий позволяет оценить соответствие уровня их иноязычной подготовки, достигнутого к концу изучения раздела Программы, тому уровню, который определён ФГОС. Данный уровень гарантирует возможность успешного продолжения обучения. </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4. Характеристика структуры и содержания КИМ Контрольной работы № </w:t>
      </w:r>
      <w:r>
        <w:rPr>
          <w:rFonts w:ascii="Times New Roman" w:hAnsi="Times New Roman" w:cs="Times New Roman"/>
          <w:b/>
        </w:rPr>
        <w:t>8</w:t>
      </w:r>
      <w:r w:rsidRPr="00401B4C">
        <w:rPr>
          <w:rFonts w:ascii="Times New Roman" w:hAnsi="Times New Roman" w:cs="Times New Roman"/>
          <w:b/>
        </w:rPr>
        <w:t xml:space="preserve"> по теме «</w:t>
      </w:r>
      <w:r>
        <w:rPr>
          <w:rFonts w:ascii="Times New Roman" w:hAnsi="Times New Roman" w:cs="Times New Roman"/>
          <w:b/>
        </w:rPr>
        <w:t>Праздники</w:t>
      </w:r>
      <w:r w:rsidRPr="00401B4C">
        <w:rPr>
          <w:rFonts w:ascii="Times New Roman" w:hAnsi="Times New Roman" w:cs="Times New Roman"/>
          <w:b/>
        </w:rPr>
        <w:t>»</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lastRenderedPageBreak/>
        <w:t>Контрольная работа состоит из двух частей:</w:t>
      </w:r>
      <w:r>
        <w:rPr>
          <w:rFonts w:ascii="Times New Roman" w:eastAsia="Times New Roman" w:hAnsi="Times New Roman" w:cs="Times New Roman"/>
          <w:sz w:val="24"/>
          <w:szCs w:val="24"/>
        </w:rPr>
        <w:br/>
        <w:t>• письменной (включающей задания по аудированию, чтению, письменной речи, а также задания на контроль лексико-грамматических навыков обучающихся);</w:t>
      </w:r>
      <w:r>
        <w:rPr>
          <w:rFonts w:ascii="Times New Roman" w:eastAsia="Times New Roman" w:hAnsi="Times New Roman" w:cs="Times New Roman"/>
          <w:sz w:val="24"/>
          <w:szCs w:val="24"/>
        </w:rPr>
        <w:br/>
        <w:t>• устной (включающей задания по говорению).</w:t>
      </w:r>
      <w:r>
        <w:rPr>
          <w:rFonts w:ascii="Times New Roman" w:eastAsia="Times New Roman" w:hAnsi="Times New Roman" w:cs="Times New Roman"/>
          <w:sz w:val="24"/>
          <w:szCs w:val="24"/>
        </w:rPr>
        <w:br/>
        <w:t xml:space="preserve">В работу </w:t>
      </w:r>
      <w:r w:rsidR="0074495D">
        <w:rPr>
          <w:rFonts w:ascii="Times New Roman" w:eastAsia="Times New Roman" w:hAnsi="Times New Roman" w:cs="Times New Roman"/>
          <w:sz w:val="24"/>
          <w:szCs w:val="24"/>
        </w:rPr>
        <w:t>включены различные задания:</w:t>
      </w:r>
      <w:r w:rsidR="0074495D" w:rsidRPr="0074495D">
        <w:rPr>
          <w:rFonts w:ascii="Times New Roman" w:eastAsia="Times New Roman" w:hAnsi="Times New Roman" w:cs="Times New Roman"/>
          <w:sz w:val="24"/>
          <w:szCs w:val="24"/>
        </w:rPr>
        <w:t xml:space="preserve"> 8</w:t>
      </w:r>
      <w:r w:rsidRPr="0074495D">
        <w:rPr>
          <w:rFonts w:ascii="Times New Roman" w:eastAsia="Times New Roman" w:hAnsi="Times New Roman" w:cs="Times New Roman"/>
          <w:sz w:val="24"/>
          <w:szCs w:val="24"/>
        </w:rPr>
        <w:t xml:space="preserve"> заданий с кратким ответом («Задания по грамматике и лексике», «Задани</w:t>
      </w:r>
      <w:r w:rsidR="005E3482">
        <w:rPr>
          <w:rFonts w:ascii="Times New Roman" w:eastAsia="Times New Roman" w:hAnsi="Times New Roman" w:cs="Times New Roman"/>
          <w:sz w:val="24"/>
          <w:szCs w:val="24"/>
        </w:rPr>
        <w:t>я</w:t>
      </w:r>
      <w:r w:rsidRPr="0074495D">
        <w:rPr>
          <w:rFonts w:ascii="Times New Roman" w:eastAsia="Times New Roman" w:hAnsi="Times New Roman" w:cs="Times New Roman"/>
          <w:sz w:val="24"/>
          <w:szCs w:val="24"/>
        </w:rPr>
        <w:t xml:space="preserve"> по чтению», «Задание по аудированию») и 2 задания с развернутым ответом («Задание по письменной речи» и «Задание по говорению»).</w:t>
      </w:r>
      <w:r w:rsidRPr="0074495D">
        <w:rPr>
          <w:rFonts w:ascii="Times New Roman" w:eastAsia="Times New Roman" w:hAnsi="Times New Roman" w:cs="Times New Roman"/>
          <w:sz w:val="24"/>
          <w:szCs w:val="24"/>
        </w:rPr>
        <w:br/>
        <w:t>В контрольной работе предложены следующие разновидности заданий с кратким ответом:</w:t>
      </w:r>
    </w:p>
    <w:p w:rsidR="00022CFD" w:rsidRPr="005E3482" w:rsidRDefault="00022CFD" w:rsidP="00022CFD">
      <w:pPr>
        <w:spacing w:after="100"/>
        <w:jc w:val="both"/>
        <w:rPr>
          <w:rFonts w:ascii="Times New Roman" w:eastAsia="Times New Roman" w:hAnsi="Times New Roman" w:cs="Times New Roman"/>
          <w:sz w:val="24"/>
          <w:szCs w:val="24"/>
        </w:rPr>
      </w:pPr>
      <w:proofErr w:type="gramStart"/>
      <w:r w:rsidRPr="0074495D">
        <w:rPr>
          <w:rFonts w:ascii="Times New Roman" w:eastAsia="Times New Roman" w:hAnsi="Times New Roman" w:cs="Times New Roman"/>
          <w:sz w:val="24"/>
          <w:szCs w:val="24"/>
        </w:rPr>
        <w:t>– задания на установление соответствия позиций, представленных в двух множествах;</w:t>
      </w:r>
      <w:r w:rsidRPr="0074495D">
        <w:rPr>
          <w:rFonts w:ascii="Times New Roman" w:eastAsia="Times New Roman" w:hAnsi="Times New Roman" w:cs="Times New Roman"/>
          <w:sz w:val="24"/>
          <w:szCs w:val="24"/>
        </w:rPr>
        <w:br/>
        <w:t>– задания на выбор и запись правильного ответа из предложенного перечня ответов;</w:t>
      </w:r>
      <w:r w:rsidRPr="0074495D">
        <w:rPr>
          <w:rFonts w:ascii="Times New Roman" w:eastAsia="Times New Roman" w:hAnsi="Times New Roman" w:cs="Times New Roman"/>
          <w:sz w:val="24"/>
          <w:szCs w:val="24"/>
        </w:rPr>
        <w:br/>
        <w:t>– задания на заполнение пропуска в связном тексте путем преобразования предложенной начальной формы слова в нужную грамматическую форму;</w:t>
      </w:r>
      <w:r w:rsidRPr="0074495D">
        <w:rPr>
          <w:rFonts w:ascii="Times New Roman" w:eastAsia="Times New Roman" w:hAnsi="Times New Roman" w:cs="Times New Roman"/>
          <w:sz w:val="24"/>
          <w:szCs w:val="24"/>
        </w:rPr>
        <w:br/>
        <w:t xml:space="preserve">– задания на заполнение пропуска в связном тексте путем образования родственного слова от предложенного опорного слова. </w:t>
      </w:r>
      <w:proofErr w:type="gramEnd"/>
    </w:p>
    <w:tbl>
      <w:tblPr>
        <w:tblW w:w="0" w:type="auto"/>
        <w:tblCellMar>
          <w:top w:w="15" w:type="dxa"/>
          <w:left w:w="15" w:type="dxa"/>
          <w:bottom w:w="15" w:type="dxa"/>
          <w:right w:w="15" w:type="dxa"/>
        </w:tblCellMar>
        <w:tblLook w:val="04A0" w:firstRow="1" w:lastRow="0" w:firstColumn="1" w:lastColumn="0" w:noHBand="0" w:noVBand="1"/>
      </w:tblPr>
      <w:tblGrid>
        <w:gridCol w:w="532"/>
        <w:gridCol w:w="2394"/>
        <w:gridCol w:w="6659"/>
      </w:tblGrid>
      <w:tr w:rsidR="0074495D" w:rsidRPr="0074495D" w:rsidTr="00A25B0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906AC" w:rsidRPr="0074495D" w:rsidRDefault="00D906AC" w:rsidP="00A25B0D">
            <w:pPr>
              <w:spacing w:after="100" w:line="0" w:lineRule="atLeast"/>
              <w:rPr>
                <w:rFonts w:ascii="Times New Roman" w:eastAsia="Times New Roman" w:hAnsi="Times New Roman" w:cs="Times New Roman"/>
                <w:sz w:val="24"/>
                <w:szCs w:val="24"/>
                <w:lang w:eastAsia="ru-RU"/>
              </w:rPr>
            </w:pPr>
            <w:r w:rsidRPr="0074495D">
              <w:rPr>
                <w:rFonts w:ascii="Times New Roman" w:eastAsia="Times New Roman" w:hAnsi="Times New Roman" w:cs="Times New Roman"/>
                <w:b/>
                <w:bCs/>
                <w:sz w:val="24"/>
                <w:szCs w:val="24"/>
                <w:lang w:eastAsia="ru-RU"/>
              </w:rPr>
              <w: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906AC" w:rsidRPr="0074495D" w:rsidRDefault="00D906AC" w:rsidP="00A25B0D">
            <w:pPr>
              <w:spacing w:after="100" w:line="0" w:lineRule="atLeast"/>
              <w:rPr>
                <w:rFonts w:ascii="Times New Roman" w:eastAsia="Times New Roman" w:hAnsi="Times New Roman" w:cs="Times New Roman"/>
                <w:sz w:val="24"/>
                <w:szCs w:val="24"/>
                <w:lang w:eastAsia="ru-RU"/>
              </w:rPr>
            </w:pPr>
            <w:r w:rsidRPr="0074495D">
              <w:rPr>
                <w:rFonts w:ascii="Times New Roman" w:eastAsia="Times New Roman" w:hAnsi="Times New Roman" w:cs="Times New Roman"/>
                <w:b/>
                <w:bCs/>
                <w:sz w:val="24"/>
                <w:szCs w:val="24"/>
                <w:lang w:eastAsia="ru-RU"/>
              </w:rPr>
              <w:t>Раздел работы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906AC" w:rsidRPr="0074495D" w:rsidRDefault="00D906AC" w:rsidP="00A25B0D">
            <w:pPr>
              <w:spacing w:after="100" w:line="0" w:lineRule="atLeast"/>
              <w:rPr>
                <w:rFonts w:ascii="Times New Roman" w:eastAsia="Times New Roman" w:hAnsi="Times New Roman" w:cs="Times New Roman"/>
                <w:sz w:val="24"/>
                <w:szCs w:val="24"/>
                <w:lang w:eastAsia="ru-RU"/>
              </w:rPr>
            </w:pPr>
            <w:r w:rsidRPr="0074495D">
              <w:rPr>
                <w:rFonts w:ascii="Times New Roman" w:eastAsia="Times New Roman" w:hAnsi="Times New Roman" w:cs="Times New Roman"/>
                <w:b/>
                <w:bCs/>
                <w:sz w:val="24"/>
                <w:szCs w:val="24"/>
                <w:lang w:eastAsia="ru-RU"/>
              </w:rPr>
              <w:t>Характеристика заданий</w:t>
            </w:r>
          </w:p>
        </w:tc>
      </w:tr>
      <w:tr w:rsidR="0074495D" w:rsidRPr="0074495D" w:rsidTr="00A25B0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906AC" w:rsidRPr="0074495D" w:rsidRDefault="00D906AC" w:rsidP="00A25B0D">
            <w:pPr>
              <w:spacing w:after="100" w:line="0" w:lineRule="atLeast"/>
              <w:rPr>
                <w:rFonts w:ascii="Times New Roman" w:eastAsia="Times New Roman" w:hAnsi="Times New Roman" w:cs="Times New Roman"/>
                <w:sz w:val="24"/>
                <w:szCs w:val="24"/>
                <w:lang w:eastAsia="ru-RU"/>
              </w:rPr>
            </w:pPr>
            <w:r w:rsidRPr="0074495D">
              <w:rPr>
                <w:rFonts w:ascii="Times New Roman" w:eastAsia="Times New Roman" w:hAnsi="Times New Roman" w:cs="Times New Roman"/>
                <w:sz w:val="24"/>
                <w:szCs w:val="24"/>
                <w:lang w:eastAsia="ru-RU"/>
              </w:rPr>
              <w:t>1 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906AC" w:rsidRPr="0074495D" w:rsidRDefault="00D906AC" w:rsidP="00A25B0D">
            <w:pPr>
              <w:spacing w:after="100" w:line="0" w:lineRule="atLeast"/>
              <w:rPr>
                <w:rFonts w:ascii="Times New Roman" w:eastAsia="Times New Roman" w:hAnsi="Times New Roman" w:cs="Times New Roman"/>
                <w:sz w:val="24"/>
                <w:szCs w:val="24"/>
                <w:lang w:eastAsia="ru-RU"/>
              </w:rPr>
            </w:pPr>
            <w:r w:rsidRPr="0074495D">
              <w:rPr>
                <w:rFonts w:ascii="Times New Roman" w:eastAsia="Times New Roman" w:hAnsi="Times New Roman" w:cs="Times New Roman"/>
                <w:sz w:val="24"/>
                <w:szCs w:val="24"/>
                <w:lang w:eastAsia="ru-RU"/>
              </w:rPr>
              <w:t>«Задания по грамматике и лексике»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906AC" w:rsidRPr="0074495D" w:rsidRDefault="00D906AC" w:rsidP="00A25B0D">
            <w:pPr>
              <w:spacing w:after="0" w:line="240" w:lineRule="auto"/>
              <w:rPr>
                <w:rFonts w:ascii="Times New Roman" w:eastAsia="Times New Roman" w:hAnsi="Times New Roman" w:cs="Times New Roman"/>
                <w:sz w:val="24"/>
                <w:szCs w:val="24"/>
                <w:lang w:eastAsia="ru-RU"/>
              </w:rPr>
            </w:pPr>
            <w:r w:rsidRPr="0074495D">
              <w:rPr>
                <w:rFonts w:ascii="Times New Roman" w:eastAsia="Times New Roman" w:hAnsi="Times New Roman" w:cs="Times New Roman"/>
                <w:sz w:val="24"/>
                <w:szCs w:val="24"/>
                <w:lang w:eastAsia="ru-RU"/>
              </w:rPr>
              <w:t>Распознавать и употреблять в речи лексические единицы, обслуживающие ситуации в рамках тематики «</w:t>
            </w:r>
            <w:r w:rsidRPr="0074495D">
              <w:rPr>
                <w:rFonts w:ascii="Times New Roman" w:hAnsi="Times New Roman" w:cs="Times New Roman"/>
              </w:rPr>
              <w:t>Праздники</w:t>
            </w:r>
            <w:r w:rsidRPr="0074495D">
              <w:rPr>
                <w:rFonts w:ascii="Times New Roman" w:eastAsia="Times New Roman" w:hAnsi="Times New Roman" w:cs="Times New Roman"/>
                <w:sz w:val="24"/>
                <w:szCs w:val="24"/>
                <w:lang w:eastAsia="ru-RU"/>
              </w:rPr>
              <w:t>»</w:t>
            </w:r>
          </w:p>
          <w:p w:rsidR="00D906AC" w:rsidRPr="0074495D" w:rsidRDefault="00D906AC" w:rsidP="00A25B0D">
            <w:pPr>
              <w:spacing w:after="0" w:line="0" w:lineRule="atLeast"/>
              <w:rPr>
                <w:rFonts w:ascii="Times New Roman" w:eastAsia="Times New Roman" w:hAnsi="Times New Roman" w:cs="Times New Roman"/>
                <w:sz w:val="24"/>
                <w:szCs w:val="24"/>
                <w:lang w:eastAsia="ru-RU"/>
              </w:rPr>
            </w:pPr>
            <w:r w:rsidRPr="0074495D">
              <w:rPr>
                <w:rFonts w:ascii="Times New Roman" w:eastAsia="Times New Roman" w:hAnsi="Times New Roman" w:cs="Times New Roman"/>
                <w:sz w:val="24"/>
                <w:szCs w:val="24"/>
                <w:lang w:eastAsia="ru-RU"/>
              </w:rPr>
              <w:t xml:space="preserve">Употребление исчисляемых и неисчисляемых существительных, неопределённых и вопросительных местоимений </w:t>
            </w:r>
            <w:r w:rsidRPr="0074495D">
              <w:rPr>
                <w:rFonts w:ascii="Times New Roman" w:eastAsia="Times New Roman" w:hAnsi="Times New Roman" w:cs="Times New Roman"/>
                <w:sz w:val="24"/>
                <w:szCs w:val="24"/>
                <w:lang w:val="en-US" w:eastAsia="ru-RU"/>
              </w:rPr>
              <w:t>some</w:t>
            </w:r>
            <w:r w:rsidRPr="0074495D">
              <w:rPr>
                <w:rFonts w:ascii="Times New Roman" w:eastAsia="Times New Roman" w:hAnsi="Times New Roman" w:cs="Times New Roman"/>
                <w:sz w:val="24"/>
                <w:szCs w:val="24"/>
                <w:lang w:eastAsia="ru-RU"/>
              </w:rPr>
              <w:t>/</w:t>
            </w:r>
            <w:r w:rsidRPr="0074495D">
              <w:rPr>
                <w:rFonts w:ascii="Times New Roman" w:eastAsia="Times New Roman" w:hAnsi="Times New Roman" w:cs="Times New Roman"/>
                <w:sz w:val="24"/>
                <w:szCs w:val="24"/>
                <w:lang w:val="en-US" w:eastAsia="ru-RU"/>
              </w:rPr>
              <w:t>any</w:t>
            </w:r>
            <w:r w:rsidRPr="0074495D">
              <w:rPr>
                <w:rFonts w:ascii="Times New Roman" w:eastAsia="Times New Roman" w:hAnsi="Times New Roman" w:cs="Times New Roman"/>
                <w:sz w:val="24"/>
                <w:szCs w:val="24"/>
                <w:lang w:eastAsia="ru-RU"/>
              </w:rPr>
              <w:t xml:space="preserve">, </w:t>
            </w:r>
            <w:r w:rsidRPr="0074495D">
              <w:rPr>
                <w:rFonts w:ascii="Times New Roman" w:eastAsia="Times New Roman" w:hAnsi="Times New Roman" w:cs="Times New Roman"/>
                <w:sz w:val="24"/>
                <w:szCs w:val="24"/>
                <w:lang w:val="en-US" w:eastAsia="ru-RU"/>
              </w:rPr>
              <w:t>how</w:t>
            </w:r>
            <w:r w:rsidRPr="0074495D">
              <w:rPr>
                <w:rFonts w:ascii="Times New Roman" w:eastAsia="Times New Roman" w:hAnsi="Times New Roman" w:cs="Times New Roman"/>
                <w:sz w:val="24"/>
                <w:szCs w:val="24"/>
                <w:lang w:eastAsia="ru-RU"/>
              </w:rPr>
              <w:t xml:space="preserve"> </w:t>
            </w:r>
            <w:r w:rsidRPr="0074495D">
              <w:rPr>
                <w:rFonts w:ascii="Times New Roman" w:eastAsia="Times New Roman" w:hAnsi="Times New Roman" w:cs="Times New Roman"/>
                <w:sz w:val="24"/>
                <w:szCs w:val="24"/>
                <w:lang w:val="en-US" w:eastAsia="ru-RU"/>
              </w:rPr>
              <w:t>much</w:t>
            </w:r>
            <w:r w:rsidRPr="0074495D">
              <w:rPr>
                <w:rFonts w:ascii="Times New Roman" w:eastAsia="Times New Roman" w:hAnsi="Times New Roman" w:cs="Times New Roman"/>
                <w:sz w:val="24"/>
                <w:szCs w:val="24"/>
                <w:lang w:eastAsia="ru-RU"/>
              </w:rPr>
              <w:t>/</w:t>
            </w:r>
            <w:r w:rsidRPr="0074495D">
              <w:rPr>
                <w:rFonts w:ascii="Times New Roman" w:eastAsia="Times New Roman" w:hAnsi="Times New Roman" w:cs="Times New Roman"/>
                <w:sz w:val="24"/>
                <w:szCs w:val="24"/>
                <w:lang w:val="en-US" w:eastAsia="ru-RU"/>
              </w:rPr>
              <w:t>how</w:t>
            </w:r>
            <w:r w:rsidRPr="0074495D">
              <w:rPr>
                <w:rFonts w:ascii="Times New Roman" w:eastAsia="Times New Roman" w:hAnsi="Times New Roman" w:cs="Times New Roman"/>
                <w:sz w:val="24"/>
                <w:szCs w:val="24"/>
                <w:lang w:eastAsia="ru-RU"/>
              </w:rPr>
              <w:t xml:space="preserve"> </w:t>
            </w:r>
            <w:r w:rsidRPr="0074495D">
              <w:rPr>
                <w:rFonts w:ascii="Times New Roman" w:eastAsia="Times New Roman" w:hAnsi="Times New Roman" w:cs="Times New Roman"/>
                <w:sz w:val="24"/>
                <w:szCs w:val="24"/>
                <w:lang w:val="en-US" w:eastAsia="ru-RU"/>
              </w:rPr>
              <w:t>many</w:t>
            </w:r>
          </w:p>
        </w:tc>
      </w:tr>
      <w:tr w:rsidR="0074495D" w:rsidRPr="0074495D" w:rsidTr="00A25B0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906AC" w:rsidRPr="0074495D" w:rsidRDefault="00D906AC" w:rsidP="00A25B0D">
            <w:pPr>
              <w:spacing w:after="100" w:line="0" w:lineRule="atLeast"/>
              <w:rPr>
                <w:rFonts w:ascii="Times New Roman" w:eastAsia="Times New Roman" w:hAnsi="Times New Roman" w:cs="Times New Roman"/>
                <w:sz w:val="24"/>
                <w:szCs w:val="24"/>
                <w:lang w:eastAsia="ru-RU"/>
              </w:rPr>
            </w:pPr>
            <w:r w:rsidRPr="0074495D">
              <w:rPr>
                <w:rFonts w:ascii="Times New Roman" w:eastAsia="Times New Roman" w:hAnsi="Times New Roman" w:cs="Times New Roman"/>
                <w:sz w:val="24"/>
                <w:szCs w:val="24"/>
                <w:lang w:eastAsia="ru-RU"/>
              </w:rPr>
              <w:t>2 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906AC" w:rsidRPr="0074495D" w:rsidRDefault="00D906AC" w:rsidP="005E3482">
            <w:pPr>
              <w:spacing w:after="100" w:line="0" w:lineRule="atLeast"/>
              <w:rPr>
                <w:rFonts w:ascii="Times New Roman" w:eastAsia="Times New Roman" w:hAnsi="Times New Roman" w:cs="Times New Roman"/>
                <w:sz w:val="24"/>
                <w:szCs w:val="24"/>
                <w:lang w:eastAsia="ru-RU"/>
              </w:rPr>
            </w:pPr>
            <w:r w:rsidRPr="0074495D">
              <w:rPr>
                <w:rFonts w:ascii="Times New Roman" w:eastAsia="Times New Roman" w:hAnsi="Times New Roman" w:cs="Times New Roman"/>
                <w:sz w:val="24"/>
                <w:szCs w:val="24"/>
                <w:lang w:eastAsia="ru-RU"/>
              </w:rPr>
              <w:t>«Задани</w:t>
            </w:r>
            <w:r w:rsidR="005E3482">
              <w:rPr>
                <w:rFonts w:ascii="Times New Roman" w:eastAsia="Times New Roman" w:hAnsi="Times New Roman" w:cs="Times New Roman"/>
                <w:sz w:val="24"/>
                <w:szCs w:val="24"/>
                <w:lang w:eastAsia="ru-RU"/>
              </w:rPr>
              <w:t>я</w:t>
            </w:r>
            <w:r w:rsidRPr="0074495D">
              <w:rPr>
                <w:rFonts w:ascii="Times New Roman" w:eastAsia="Times New Roman" w:hAnsi="Times New Roman" w:cs="Times New Roman"/>
                <w:sz w:val="24"/>
                <w:szCs w:val="24"/>
                <w:lang w:eastAsia="ru-RU"/>
              </w:rPr>
              <w:t xml:space="preserve"> по чтению»</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906AC" w:rsidRPr="0074495D" w:rsidRDefault="00D906AC" w:rsidP="00A25B0D">
            <w:pPr>
              <w:spacing w:after="0" w:line="240" w:lineRule="auto"/>
              <w:rPr>
                <w:rFonts w:ascii="Times New Roman" w:eastAsia="Times New Roman" w:hAnsi="Times New Roman" w:cs="Times New Roman"/>
                <w:sz w:val="24"/>
                <w:szCs w:val="24"/>
                <w:lang w:eastAsia="ru-RU"/>
              </w:rPr>
            </w:pPr>
            <w:r w:rsidRPr="0074495D">
              <w:rPr>
                <w:rFonts w:ascii="Times New Roman" w:eastAsia="Times New Roman" w:hAnsi="Times New Roman" w:cs="Times New Roman"/>
                <w:sz w:val="24"/>
                <w:szCs w:val="24"/>
                <w:lang w:eastAsia="ru-RU"/>
              </w:rPr>
              <w:t>Читать текст с выборочным пониманием</w:t>
            </w:r>
          </w:p>
          <w:p w:rsidR="00D906AC" w:rsidRPr="0074495D" w:rsidRDefault="00D906AC" w:rsidP="00A25B0D">
            <w:pPr>
              <w:spacing w:after="0" w:line="240" w:lineRule="auto"/>
              <w:rPr>
                <w:rFonts w:ascii="Times New Roman" w:eastAsia="Times New Roman" w:hAnsi="Times New Roman" w:cs="Times New Roman"/>
                <w:sz w:val="24"/>
                <w:szCs w:val="24"/>
                <w:lang w:eastAsia="ru-RU"/>
              </w:rPr>
            </w:pPr>
            <w:r w:rsidRPr="0074495D">
              <w:rPr>
                <w:rFonts w:ascii="Times New Roman" w:eastAsia="Times New Roman" w:hAnsi="Times New Roman" w:cs="Times New Roman"/>
                <w:sz w:val="24"/>
                <w:szCs w:val="24"/>
                <w:lang w:eastAsia="ru-RU"/>
              </w:rPr>
              <w:t>нужной/интересующей информации</w:t>
            </w:r>
          </w:p>
          <w:p w:rsidR="00D906AC" w:rsidRPr="0074495D" w:rsidRDefault="00D906AC" w:rsidP="00A25B0D">
            <w:pPr>
              <w:spacing w:after="0" w:line="0" w:lineRule="atLeast"/>
              <w:rPr>
                <w:rFonts w:ascii="Times New Roman" w:eastAsia="Times New Roman" w:hAnsi="Times New Roman" w:cs="Times New Roman"/>
                <w:sz w:val="24"/>
                <w:szCs w:val="24"/>
                <w:lang w:eastAsia="ru-RU"/>
              </w:rPr>
            </w:pPr>
            <w:r w:rsidRPr="0074495D">
              <w:rPr>
                <w:rFonts w:ascii="Times New Roman" w:eastAsia="Times New Roman" w:hAnsi="Times New Roman" w:cs="Times New Roman"/>
                <w:sz w:val="24"/>
                <w:szCs w:val="24"/>
                <w:lang w:eastAsia="ru-RU"/>
              </w:rPr>
              <w:t>(просмотровое/поисковое чтение)</w:t>
            </w:r>
          </w:p>
        </w:tc>
      </w:tr>
      <w:tr w:rsidR="0074495D" w:rsidRPr="0074495D" w:rsidTr="00A25B0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906AC" w:rsidRPr="0074495D" w:rsidRDefault="00D906AC" w:rsidP="00A25B0D">
            <w:pPr>
              <w:spacing w:after="100" w:line="0" w:lineRule="atLeast"/>
              <w:rPr>
                <w:rFonts w:ascii="Times New Roman" w:eastAsia="Times New Roman" w:hAnsi="Times New Roman" w:cs="Times New Roman"/>
                <w:sz w:val="24"/>
                <w:szCs w:val="24"/>
                <w:lang w:eastAsia="ru-RU"/>
              </w:rPr>
            </w:pPr>
            <w:r w:rsidRPr="0074495D">
              <w:rPr>
                <w:rFonts w:ascii="Times New Roman" w:eastAsia="Times New Roman" w:hAnsi="Times New Roman" w:cs="Times New Roman"/>
                <w:sz w:val="24"/>
                <w:szCs w:val="24"/>
                <w:lang w:eastAsia="ru-RU"/>
              </w:rPr>
              <w:t>3 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906AC" w:rsidRPr="0074495D" w:rsidRDefault="00D906AC" w:rsidP="00A25B0D">
            <w:pPr>
              <w:spacing w:after="100" w:line="0" w:lineRule="atLeast"/>
              <w:rPr>
                <w:rFonts w:ascii="Times New Roman" w:eastAsia="Times New Roman" w:hAnsi="Times New Roman" w:cs="Times New Roman"/>
                <w:sz w:val="24"/>
                <w:szCs w:val="24"/>
                <w:lang w:eastAsia="ru-RU"/>
              </w:rPr>
            </w:pPr>
            <w:r w:rsidRPr="0074495D">
              <w:rPr>
                <w:rFonts w:ascii="Times New Roman" w:eastAsia="Times New Roman" w:hAnsi="Times New Roman" w:cs="Times New Roman"/>
                <w:sz w:val="24"/>
                <w:szCs w:val="24"/>
                <w:lang w:eastAsia="ru-RU"/>
              </w:rPr>
              <w:t>«Задание по аудированию»</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906AC" w:rsidRPr="0074495D" w:rsidRDefault="00D906AC" w:rsidP="00A25B0D">
            <w:pPr>
              <w:spacing w:after="0" w:line="0" w:lineRule="atLeast"/>
              <w:rPr>
                <w:rFonts w:ascii="Times New Roman" w:eastAsia="Times New Roman" w:hAnsi="Times New Roman" w:cs="Times New Roman"/>
                <w:sz w:val="24"/>
                <w:szCs w:val="24"/>
                <w:lang w:eastAsia="ru-RU"/>
              </w:rPr>
            </w:pPr>
            <w:r w:rsidRPr="0074495D">
              <w:rPr>
                <w:rFonts w:ascii="Times New Roman" w:eastAsia="Times New Roman" w:hAnsi="Times New Roman" w:cs="Times New Roman"/>
                <w:sz w:val="24"/>
                <w:szCs w:val="24"/>
                <w:lang w:eastAsia="ru-RU"/>
              </w:rPr>
              <w:t>Аудирование с пониманием основного содержания несложных аутентичных текстов (диалог “</w:t>
            </w:r>
            <w:r w:rsidRPr="0074495D">
              <w:rPr>
                <w:rFonts w:ascii="Times New Roman" w:hAnsi="Times New Roman" w:cs="Times New Roman"/>
              </w:rPr>
              <w:t xml:space="preserve"> Праздники</w:t>
            </w:r>
            <w:r w:rsidRPr="0074495D">
              <w:rPr>
                <w:rFonts w:ascii="Times New Roman" w:eastAsia="Times New Roman" w:hAnsi="Times New Roman" w:cs="Times New Roman"/>
                <w:sz w:val="24"/>
                <w:szCs w:val="24"/>
                <w:lang w:eastAsia="ru-RU"/>
              </w:rPr>
              <w:t>”) и выделение значимой информации</w:t>
            </w:r>
          </w:p>
        </w:tc>
      </w:tr>
      <w:tr w:rsidR="0074495D" w:rsidRPr="0074495D" w:rsidTr="00A25B0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906AC" w:rsidRPr="0074495D" w:rsidRDefault="00D906AC" w:rsidP="00A25B0D">
            <w:pPr>
              <w:spacing w:after="100" w:line="0" w:lineRule="atLeast"/>
              <w:rPr>
                <w:rFonts w:ascii="Times New Roman" w:eastAsia="Times New Roman" w:hAnsi="Times New Roman" w:cs="Times New Roman"/>
                <w:sz w:val="24"/>
                <w:szCs w:val="24"/>
                <w:lang w:eastAsia="ru-RU"/>
              </w:rPr>
            </w:pPr>
            <w:r w:rsidRPr="0074495D">
              <w:rPr>
                <w:rFonts w:ascii="Times New Roman" w:eastAsia="Times New Roman" w:hAnsi="Times New Roman" w:cs="Times New Roman"/>
                <w:sz w:val="24"/>
                <w:szCs w:val="24"/>
                <w:lang w:eastAsia="ru-RU"/>
              </w:rPr>
              <w:t>4 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906AC" w:rsidRPr="0074495D" w:rsidRDefault="00D906AC" w:rsidP="00A25B0D">
            <w:pPr>
              <w:spacing w:after="100" w:line="0" w:lineRule="atLeast"/>
              <w:rPr>
                <w:rFonts w:ascii="Times New Roman" w:eastAsia="Times New Roman" w:hAnsi="Times New Roman" w:cs="Times New Roman"/>
                <w:sz w:val="24"/>
                <w:szCs w:val="24"/>
                <w:lang w:eastAsia="ru-RU"/>
              </w:rPr>
            </w:pPr>
            <w:r w:rsidRPr="0074495D">
              <w:rPr>
                <w:rFonts w:ascii="Times New Roman" w:eastAsia="Times New Roman" w:hAnsi="Times New Roman" w:cs="Times New Roman"/>
                <w:sz w:val="24"/>
                <w:szCs w:val="24"/>
                <w:lang w:eastAsia="ru-RU"/>
              </w:rPr>
              <w:t>«Задание по письменной речи»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906AC" w:rsidRPr="0074495D" w:rsidRDefault="00D906AC" w:rsidP="00A25B0D">
            <w:pPr>
              <w:spacing w:after="0" w:line="0" w:lineRule="atLeast"/>
              <w:rPr>
                <w:rFonts w:ascii="Times New Roman" w:eastAsia="Times New Roman" w:hAnsi="Times New Roman" w:cs="Times New Roman"/>
                <w:sz w:val="24"/>
                <w:szCs w:val="24"/>
                <w:lang w:eastAsia="ru-RU"/>
              </w:rPr>
            </w:pPr>
            <w:r w:rsidRPr="0074495D">
              <w:rPr>
                <w:rFonts w:ascii="Times New Roman" w:eastAsia="Times New Roman" w:hAnsi="Times New Roman" w:cs="Times New Roman"/>
                <w:sz w:val="24"/>
                <w:szCs w:val="24"/>
                <w:lang w:eastAsia="ru-RU"/>
              </w:rPr>
              <w:t>Личное письмо в ответ на письмо-стимул</w:t>
            </w:r>
          </w:p>
        </w:tc>
      </w:tr>
      <w:tr w:rsidR="0074495D" w:rsidRPr="0074495D" w:rsidTr="00A25B0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906AC" w:rsidRPr="0074495D" w:rsidRDefault="00D906AC" w:rsidP="00A25B0D">
            <w:pPr>
              <w:spacing w:after="100" w:line="0" w:lineRule="atLeast"/>
              <w:rPr>
                <w:rFonts w:ascii="Times New Roman" w:eastAsia="Times New Roman" w:hAnsi="Times New Roman" w:cs="Times New Roman"/>
                <w:sz w:val="24"/>
                <w:szCs w:val="24"/>
                <w:lang w:eastAsia="ru-RU"/>
              </w:rPr>
            </w:pPr>
            <w:r w:rsidRPr="0074495D">
              <w:rPr>
                <w:rFonts w:ascii="Times New Roman" w:eastAsia="Times New Roman" w:hAnsi="Times New Roman" w:cs="Times New Roman"/>
                <w:sz w:val="24"/>
                <w:szCs w:val="24"/>
                <w:lang w:eastAsia="ru-RU"/>
              </w:rPr>
              <w:t>5 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906AC" w:rsidRPr="0074495D" w:rsidRDefault="00D906AC" w:rsidP="00A25B0D">
            <w:pPr>
              <w:spacing w:after="100" w:line="0" w:lineRule="atLeast"/>
              <w:rPr>
                <w:rFonts w:ascii="Times New Roman" w:eastAsia="Times New Roman" w:hAnsi="Times New Roman" w:cs="Times New Roman"/>
                <w:sz w:val="24"/>
                <w:szCs w:val="24"/>
                <w:lang w:eastAsia="ru-RU"/>
              </w:rPr>
            </w:pPr>
            <w:r w:rsidRPr="0074495D">
              <w:rPr>
                <w:rFonts w:ascii="Times New Roman" w:eastAsia="Times New Roman" w:hAnsi="Times New Roman" w:cs="Times New Roman"/>
                <w:sz w:val="24"/>
                <w:szCs w:val="24"/>
                <w:lang w:eastAsia="ru-RU"/>
              </w:rPr>
              <w:t>«Задание по говорению»</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D906AC" w:rsidRPr="0074495D" w:rsidRDefault="00D906AC" w:rsidP="00A25B0D">
            <w:pPr>
              <w:spacing w:after="0" w:line="0" w:lineRule="atLeast"/>
              <w:rPr>
                <w:rFonts w:ascii="Times New Roman" w:eastAsia="Times New Roman" w:hAnsi="Times New Roman" w:cs="Times New Roman"/>
                <w:sz w:val="24"/>
                <w:szCs w:val="24"/>
                <w:lang w:eastAsia="ru-RU"/>
              </w:rPr>
            </w:pPr>
            <w:r w:rsidRPr="0074495D">
              <w:rPr>
                <w:rFonts w:ascii="Times New Roman" w:eastAsia="Times New Roman" w:hAnsi="Times New Roman" w:cs="Times New Roman"/>
                <w:sz w:val="24"/>
                <w:szCs w:val="24"/>
                <w:lang w:eastAsia="ru-RU"/>
              </w:rPr>
              <w:t>Чтение текста вслух </w:t>
            </w:r>
          </w:p>
        </w:tc>
      </w:tr>
    </w:tbl>
    <w:p w:rsidR="00022CFD" w:rsidRPr="0074495D" w:rsidRDefault="00022CFD" w:rsidP="00022CFD">
      <w:pPr>
        <w:spacing w:after="100"/>
        <w:jc w:val="both"/>
        <w:rPr>
          <w:rFonts w:ascii="Times New Roman" w:eastAsia="Times New Roman" w:hAnsi="Times New Roman" w:cs="Times New Roman"/>
          <w:sz w:val="24"/>
          <w:szCs w:val="24"/>
        </w:rPr>
      </w:pPr>
      <w:r w:rsidRPr="0074495D">
        <w:rPr>
          <w:rFonts w:ascii="Times New Roman" w:eastAsia="Times New Roman" w:hAnsi="Times New Roman" w:cs="Times New Roman"/>
          <w:sz w:val="24"/>
          <w:szCs w:val="24"/>
        </w:rPr>
        <w:t>На задания с кратким ответом ответ дается соответствующей записью в виде цифры или последовательности цифр, записанных в соответствующие поля или слова/словосочетания. Задания с развернутым ответом включают в себя написание личного письма в ответ на письмо-стимул и создание тематического монологического высказывания с вербальной опорой в тексте задания.</w:t>
      </w:r>
    </w:p>
    <w:p w:rsidR="00022CFD" w:rsidRDefault="00022CFD" w:rsidP="00022CFD">
      <w:pPr>
        <w:spacing w:after="10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Распределение заданий по разделам контрольной работы</w:t>
      </w:r>
    </w:p>
    <w:tbl>
      <w:tblPr>
        <w:tblW w:w="86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50"/>
        <w:gridCol w:w="2790"/>
        <w:gridCol w:w="1485"/>
        <w:gridCol w:w="1245"/>
        <w:gridCol w:w="2115"/>
      </w:tblGrid>
      <w:tr w:rsidR="00022CFD" w:rsidTr="00A25B0D">
        <w:tc>
          <w:tcPr>
            <w:tcW w:w="105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279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 работы </w:t>
            </w:r>
          </w:p>
        </w:tc>
        <w:tc>
          <w:tcPr>
            <w:tcW w:w="148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w:t>
            </w:r>
            <w:r>
              <w:rPr>
                <w:rFonts w:ascii="Times New Roman" w:eastAsia="Times New Roman" w:hAnsi="Times New Roman" w:cs="Times New Roman"/>
                <w:sz w:val="24"/>
                <w:szCs w:val="24"/>
              </w:rPr>
              <w:br/>
              <w:t>заданий</w:t>
            </w:r>
          </w:p>
        </w:tc>
        <w:tc>
          <w:tcPr>
            <w:tcW w:w="124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Тип заданий </w:t>
            </w:r>
          </w:p>
        </w:tc>
        <w:tc>
          <w:tcPr>
            <w:tcW w:w="211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Максимальный балл</w:t>
            </w:r>
          </w:p>
        </w:tc>
      </w:tr>
      <w:tr w:rsidR="00022CFD" w:rsidTr="00A25B0D">
        <w:tc>
          <w:tcPr>
            <w:tcW w:w="105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
        </w:tc>
        <w:tc>
          <w:tcPr>
            <w:tcW w:w="279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«Задания по грамматике и лексике»</w:t>
            </w:r>
          </w:p>
        </w:tc>
        <w:tc>
          <w:tcPr>
            <w:tcW w:w="1485" w:type="dxa"/>
            <w:tcBorders>
              <w:top w:val="single" w:sz="4" w:space="0" w:color="000000"/>
              <w:left w:val="single" w:sz="4" w:space="0" w:color="000000"/>
              <w:bottom w:val="single" w:sz="4" w:space="0" w:color="000000"/>
              <w:right w:val="single" w:sz="4" w:space="0" w:color="000000"/>
            </w:tcBorders>
            <w:vAlign w:val="center"/>
          </w:tcPr>
          <w:p w:rsidR="00022CFD" w:rsidRPr="005E3482" w:rsidRDefault="005E3482"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24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 </w:t>
            </w:r>
          </w:p>
        </w:tc>
        <w:tc>
          <w:tcPr>
            <w:tcW w:w="211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r>
      <w:tr w:rsidR="00022CFD" w:rsidTr="00A25B0D">
        <w:tc>
          <w:tcPr>
            <w:tcW w:w="105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
        </w:tc>
        <w:tc>
          <w:tcPr>
            <w:tcW w:w="279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5E3482">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w:t>
            </w:r>
            <w:r w:rsidR="005E3482">
              <w:rPr>
                <w:rFonts w:ascii="Times New Roman" w:eastAsia="Times New Roman" w:hAnsi="Times New Roman" w:cs="Times New Roman"/>
                <w:sz w:val="24"/>
                <w:szCs w:val="24"/>
              </w:rPr>
              <w:t>я</w:t>
            </w:r>
            <w:r>
              <w:rPr>
                <w:rFonts w:ascii="Times New Roman" w:eastAsia="Times New Roman" w:hAnsi="Times New Roman" w:cs="Times New Roman"/>
                <w:sz w:val="24"/>
                <w:szCs w:val="24"/>
              </w:rPr>
              <w:t xml:space="preserve"> по чтению»</w:t>
            </w:r>
          </w:p>
        </w:tc>
        <w:tc>
          <w:tcPr>
            <w:tcW w:w="1485" w:type="dxa"/>
            <w:tcBorders>
              <w:top w:val="single" w:sz="4" w:space="0" w:color="000000"/>
              <w:left w:val="single" w:sz="4" w:space="0" w:color="000000"/>
              <w:bottom w:val="single" w:sz="4" w:space="0" w:color="000000"/>
              <w:right w:val="single" w:sz="4" w:space="0" w:color="000000"/>
            </w:tcBorders>
            <w:vAlign w:val="center"/>
          </w:tcPr>
          <w:p w:rsidR="00022CFD" w:rsidRDefault="005E3482"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022CFD">
              <w:rPr>
                <w:rFonts w:ascii="Times New Roman" w:eastAsia="Times New Roman" w:hAnsi="Times New Roman" w:cs="Times New Roman"/>
                <w:sz w:val="24"/>
                <w:szCs w:val="24"/>
              </w:rPr>
              <w:t xml:space="preserve"> </w:t>
            </w:r>
          </w:p>
        </w:tc>
        <w:tc>
          <w:tcPr>
            <w:tcW w:w="124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 </w:t>
            </w:r>
          </w:p>
        </w:tc>
        <w:tc>
          <w:tcPr>
            <w:tcW w:w="211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022CFD" w:rsidTr="00A25B0D">
        <w:tc>
          <w:tcPr>
            <w:tcW w:w="105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
        </w:tc>
        <w:tc>
          <w:tcPr>
            <w:tcW w:w="279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по аудированию»</w:t>
            </w:r>
          </w:p>
        </w:tc>
        <w:tc>
          <w:tcPr>
            <w:tcW w:w="148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
        </w:tc>
        <w:tc>
          <w:tcPr>
            <w:tcW w:w="124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 </w:t>
            </w:r>
          </w:p>
        </w:tc>
        <w:tc>
          <w:tcPr>
            <w:tcW w:w="211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22CFD" w:rsidTr="00A25B0D">
        <w:tc>
          <w:tcPr>
            <w:tcW w:w="105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4 </w:t>
            </w:r>
          </w:p>
        </w:tc>
        <w:tc>
          <w:tcPr>
            <w:tcW w:w="279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по письменной речи»</w:t>
            </w:r>
          </w:p>
        </w:tc>
        <w:tc>
          <w:tcPr>
            <w:tcW w:w="148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
        </w:tc>
        <w:tc>
          <w:tcPr>
            <w:tcW w:w="124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РО </w:t>
            </w:r>
          </w:p>
        </w:tc>
        <w:tc>
          <w:tcPr>
            <w:tcW w:w="211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22CFD" w:rsidTr="00A25B0D">
        <w:tc>
          <w:tcPr>
            <w:tcW w:w="105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p>
        </w:tc>
        <w:tc>
          <w:tcPr>
            <w:tcW w:w="279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по говорению»</w:t>
            </w:r>
          </w:p>
        </w:tc>
        <w:tc>
          <w:tcPr>
            <w:tcW w:w="148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
        </w:tc>
        <w:tc>
          <w:tcPr>
            <w:tcW w:w="124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РО </w:t>
            </w:r>
          </w:p>
        </w:tc>
        <w:tc>
          <w:tcPr>
            <w:tcW w:w="211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022CFD" w:rsidTr="00A25B0D">
        <w:tc>
          <w:tcPr>
            <w:tcW w:w="105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ИТОГО </w:t>
            </w:r>
          </w:p>
        </w:tc>
        <w:tc>
          <w:tcPr>
            <w:tcW w:w="279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485" w:type="dxa"/>
            <w:tcBorders>
              <w:top w:val="single" w:sz="4" w:space="0" w:color="000000"/>
              <w:left w:val="single" w:sz="4" w:space="0" w:color="000000"/>
              <w:bottom w:val="single" w:sz="4" w:space="0" w:color="000000"/>
              <w:right w:val="single" w:sz="4" w:space="0" w:color="000000"/>
            </w:tcBorders>
            <w:vAlign w:val="center"/>
          </w:tcPr>
          <w:p w:rsidR="00022CFD" w:rsidRPr="0074495D" w:rsidRDefault="00022CFD" w:rsidP="0074495D">
            <w:pPr>
              <w:spacing w:after="10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1</w:t>
            </w:r>
            <w:r w:rsidR="0074495D">
              <w:rPr>
                <w:rFonts w:ascii="Times New Roman" w:eastAsia="Times New Roman" w:hAnsi="Times New Roman" w:cs="Times New Roman"/>
                <w:sz w:val="24"/>
                <w:szCs w:val="24"/>
                <w:lang w:val="en-US"/>
              </w:rPr>
              <w:t>0</w:t>
            </w:r>
          </w:p>
        </w:tc>
        <w:tc>
          <w:tcPr>
            <w:tcW w:w="1245" w:type="dxa"/>
            <w:vAlign w:val="center"/>
          </w:tcPr>
          <w:p w:rsidR="00022CFD" w:rsidRDefault="00022CFD" w:rsidP="00A25B0D">
            <w:pPr>
              <w:spacing w:after="100"/>
              <w:rPr>
                <w:rFonts w:ascii="Times New Roman" w:eastAsia="Times New Roman" w:hAnsi="Times New Roman" w:cs="Times New Roman"/>
                <w:sz w:val="24"/>
                <w:szCs w:val="24"/>
              </w:rPr>
            </w:pPr>
          </w:p>
        </w:tc>
        <w:tc>
          <w:tcPr>
            <w:tcW w:w="2115" w:type="dxa"/>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r>
    </w:tbl>
    <w:p w:rsidR="00022CFD" w:rsidRDefault="00022CFD" w:rsidP="00022CFD">
      <w:pPr>
        <w:spacing w:after="10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КО</w:t>
      </w:r>
      <w:proofErr w:type="gramEnd"/>
      <w:r>
        <w:rPr>
          <w:rFonts w:ascii="Times New Roman" w:eastAsia="Times New Roman" w:hAnsi="Times New Roman" w:cs="Times New Roman"/>
          <w:sz w:val="24"/>
          <w:szCs w:val="24"/>
        </w:rPr>
        <w:t xml:space="preserve"> – задания с кратким ответом; РО – задания с развернутым ответом.</w:t>
      </w:r>
    </w:p>
    <w:p w:rsidR="00022CFD" w:rsidRDefault="00022CFD" w:rsidP="00022CFD">
      <w:pPr>
        <w:spacing w:after="100"/>
        <w:jc w:val="center"/>
        <w:rPr>
          <w:rFonts w:ascii="Times New Roman" w:eastAsia="Times New Roman" w:hAnsi="Times New Roman" w:cs="Times New Roman"/>
          <w:b/>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Жанрово-стилистическая принадлежность текстов, используемых в работе</w:t>
      </w:r>
    </w:p>
    <w:p w:rsidR="00022CFD" w:rsidRDefault="00022CFD" w:rsidP="00022CFD">
      <w:pPr>
        <w:spacing w:after="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«Задании по аудированию» используются высказывания собеседников в распространённых стандартных ситуациях повседневного общения, прагматические (объявления) и информационные </w:t>
      </w:r>
      <w:proofErr w:type="spellStart"/>
      <w:r>
        <w:rPr>
          <w:rFonts w:ascii="Times New Roman" w:eastAsia="Times New Roman" w:hAnsi="Times New Roman" w:cs="Times New Roman"/>
          <w:sz w:val="24"/>
          <w:szCs w:val="24"/>
        </w:rPr>
        <w:t>аудиотексты</w:t>
      </w:r>
      <w:proofErr w:type="spellEnd"/>
      <w:r>
        <w:rPr>
          <w:rFonts w:ascii="Times New Roman" w:eastAsia="Times New Roman" w:hAnsi="Times New Roman" w:cs="Times New Roman"/>
          <w:sz w:val="24"/>
          <w:szCs w:val="24"/>
        </w:rPr>
        <w:t>.</w:t>
      </w:r>
      <w:r>
        <w:rPr>
          <w:rFonts w:ascii="Times New Roman" w:eastAsia="Times New Roman" w:hAnsi="Times New Roman" w:cs="Times New Roman"/>
          <w:sz w:val="24"/>
          <w:szCs w:val="24"/>
        </w:rPr>
        <w:br/>
        <w:t xml:space="preserve">Длительность звучания текста для аудирования – 1–1,5 минуты. В аудиозаписи все тексты звучат дважды. </w:t>
      </w:r>
    </w:p>
    <w:p w:rsidR="00022CFD" w:rsidRDefault="00022CFD" w:rsidP="00022CFD">
      <w:pPr>
        <w:spacing w:after="10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В «Задании по чтению» используются прагматические, научно-популярные, публицистические и художественные тексты.</w:t>
      </w:r>
      <w:r>
        <w:rPr>
          <w:rFonts w:ascii="Times New Roman" w:eastAsia="Times New Roman" w:hAnsi="Times New Roman" w:cs="Times New Roman"/>
          <w:sz w:val="24"/>
          <w:szCs w:val="24"/>
        </w:rPr>
        <w:br/>
      </w:r>
      <w:r>
        <w:rPr>
          <w:rFonts w:ascii="Times New Roman" w:eastAsia="Times New Roman" w:hAnsi="Times New Roman" w:cs="Times New Roman"/>
          <w:b/>
          <w:sz w:val="24"/>
          <w:szCs w:val="24"/>
        </w:rPr>
        <w:t xml:space="preserve">5. Распределение заданий КИМ Контрольной работы № </w:t>
      </w:r>
      <w:r>
        <w:rPr>
          <w:rFonts w:ascii="Times New Roman" w:hAnsi="Times New Roman" w:cs="Times New Roman"/>
          <w:b/>
        </w:rPr>
        <w:t>8</w:t>
      </w:r>
      <w:r w:rsidRPr="00401B4C">
        <w:rPr>
          <w:rFonts w:ascii="Times New Roman" w:hAnsi="Times New Roman" w:cs="Times New Roman"/>
          <w:b/>
        </w:rPr>
        <w:t xml:space="preserve"> по теме «</w:t>
      </w:r>
      <w:r>
        <w:rPr>
          <w:rFonts w:ascii="Times New Roman" w:hAnsi="Times New Roman" w:cs="Times New Roman"/>
          <w:b/>
        </w:rPr>
        <w:t>Праздники</w:t>
      </w:r>
      <w:r w:rsidRPr="00401B4C">
        <w:rPr>
          <w:rFonts w:ascii="Times New Roman" w:hAnsi="Times New Roman" w:cs="Times New Roman"/>
          <w:b/>
        </w:rPr>
        <w:t>»</w:t>
      </w:r>
      <w:r>
        <w:rPr>
          <w:rFonts w:ascii="Times New Roman" w:eastAsia="Times New Roman" w:hAnsi="Times New Roman" w:cs="Times New Roman"/>
          <w:b/>
          <w:sz w:val="24"/>
          <w:szCs w:val="24"/>
        </w:rPr>
        <w:t xml:space="preserve"> по содержанию, проверяемым умениям и способам деятельности</w:t>
      </w:r>
    </w:p>
    <w:p w:rsidR="00022CFD" w:rsidRPr="0074495D" w:rsidRDefault="00022CFD" w:rsidP="00022CFD">
      <w:pPr>
        <w:spacing w:after="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контрольной работе проверяется иноязычная коммуникативная компетенция </w:t>
      </w:r>
      <w:proofErr w:type="gramStart"/>
      <w:r>
        <w:rPr>
          <w:rFonts w:ascii="Times New Roman" w:eastAsia="Times New Roman" w:hAnsi="Times New Roman" w:cs="Times New Roman"/>
          <w:sz w:val="24"/>
          <w:szCs w:val="24"/>
        </w:rPr>
        <w:t>обучающихся</w:t>
      </w:r>
      <w:proofErr w:type="gramEnd"/>
      <w:r>
        <w:rPr>
          <w:rFonts w:ascii="Times New Roman" w:eastAsia="Times New Roman" w:hAnsi="Times New Roman" w:cs="Times New Roman"/>
          <w:sz w:val="24"/>
          <w:szCs w:val="24"/>
        </w:rPr>
        <w:t xml:space="preserve"> основной школы. КИМ </w:t>
      </w:r>
      <w:r>
        <w:rPr>
          <w:rFonts w:ascii="Times New Roman" w:eastAsia="Times New Roman" w:hAnsi="Times New Roman" w:cs="Times New Roman"/>
          <w:b/>
          <w:sz w:val="24"/>
          <w:szCs w:val="24"/>
        </w:rPr>
        <w:t xml:space="preserve">Контрольной работы № </w:t>
      </w:r>
      <w:r>
        <w:rPr>
          <w:rFonts w:ascii="Times New Roman" w:hAnsi="Times New Roman" w:cs="Times New Roman"/>
          <w:b/>
        </w:rPr>
        <w:t>8</w:t>
      </w:r>
      <w:r w:rsidRPr="00401B4C">
        <w:rPr>
          <w:rFonts w:ascii="Times New Roman" w:hAnsi="Times New Roman" w:cs="Times New Roman"/>
          <w:b/>
        </w:rPr>
        <w:t xml:space="preserve"> по теме «</w:t>
      </w:r>
      <w:r>
        <w:rPr>
          <w:rFonts w:ascii="Times New Roman" w:hAnsi="Times New Roman" w:cs="Times New Roman"/>
          <w:b/>
        </w:rPr>
        <w:t>Праздники</w:t>
      </w:r>
      <w:r w:rsidRPr="00401B4C">
        <w:rPr>
          <w:rFonts w:ascii="Times New Roman" w:hAnsi="Times New Roman" w:cs="Times New Roman"/>
          <w:b/>
        </w:rPr>
        <w:t>»</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 xml:space="preserve">нацелены на проверку речевых умений обучающихся в четырех видах речевой деятельности (аудировании, чтении, письме, говорении), а также некоторых языковых навыков. В </w:t>
      </w:r>
      <w:r w:rsidRPr="0074495D">
        <w:rPr>
          <w:rFonts w:ascii="Times New Roman" w:eastAsia="Times New Roman" w:hAnsi="Times New Roman" w:cs="Times New Roman"/>
          <w:sz w:val="24"/>
          <w:szCs w:val="24"/>
        </w:rPr>
        <w:t>частности, в контрольной работе проверяются:</w:t>
      </w:r>
    </w:p>
    <w:p w:rsidR="00022CFD" w:rsidRPr="0074495D" w:rsidRDefault="00022CFD" w:rsidP="00022CFD">
      <w:pPr>
        <w:spacing w:after="100"/>
        <w:jc w:val="both"/>
        <w:rPr>
          <w:rFonts w:ascii="Times New Roman" w:eastAsia="Times New Roman" w:hAnsi="Times New Roman" w:cs="Times New Roman"/>
          <w:sz w:val="24"/>
          <w:szCs w:val="24"/>
        </w:rPr>
      </w:pPr>
      <w:r w:rsidRPr="0074495D">
        <w:rPr>
          <w:rFonts w:ascii="Times New Roman" w:eastAsia="Times New Roman" w:hAnsi="Times New Roman" w:cs="Times New Roman"/>
          <w:sz w:val="24"/>
          <w:szCs w:val="24"/>
        </w:rPr>
        <w:t>• навыки использования языковых единиц в коммуникативно-значимом контексте (раздел 1);</w:t>
      </w:r>
    </w:p>
    <w:p w:rsidR="00022CFD" w:rsidRPr="0074495D" w:rsidRDefault="00022CFD" w:rsidP="00022CFD">
      <w:pPr>
        <w:spacing w:after="100"/>
        <w:jc w:val="both"/>
        <w:rPr>
          <w:rFonts w:ascii="Times New Roman" w:eastAsia="Times New Roman" w:hAnsi="Times New Roman" w:cs="Times New Roman"/>
          <w:sz w:val="24"/>
          <w:szCs w:val="24"/>
        </w:rPr>
      </w:pPr>
      <w:r w:rsidRPr="0074495D">
        <w:rPr>
          <w:rFonts w:ascii="Times New Roman" w:eastAsia="Times New Roman" w:hAnsi="Times New Roman" w:cs="Times New Roman"/>
          <w:sz w:val="24"/>
          <w:szCs w:val="24"/>
        </w:rPr>
        <w:t>• умение понимать в прочитанном тексте запрашиваемую информацию (раздел 2);</w:t>
      </w:r>
    </w:p>
    <w:p w:rsidR="00022CFD" w:rsidRPr="0074495D" w:rsidRDefault="00022CFD" w:rsidP="00022CFD">
      <w:pPr>
        <w:spacing w:after="100"/>
        <w:jc w:val="both"/>
        <w:rPr>
          <w:rFonts w:ascii="Times New Roman" w:eastAsia="Times New Roman" w:hAnsi="Times New Roman" w:cs="Times New Roman"/>
          <w:sz w:val="24"/>
          <w:szCs w:val="24"/>
        </w:rPr>
      </w:pPr>
      <w:r w:rsidRPr="0074495D">
        <w:rPr>
          <w:rFonts w:ascii="Times New Roman" w:eastAsia="Times New Roman" w:hAnsi="Times New Roman" w:cs="Times New Roman"/>
          <w:sz w:val="24"/>
          <w:szCs w:val="24"/>
        </w:rPr>
        <w:t>• умение понимать в прослушанном тексте запрашиваемую информацию (раздел 3);</w:t>
      </w:r>
    </w:p>
    <w:p w:rsidR="00022CFD" w:rsidRPr="0074495D" w:rsidRDefault="00022CFD" w:rsidP="00022CFD">
      <w:pPr>
        <w:spacing w:after="100"/>
        <w:jc w:val="both"/>
        <w:rPr>
          <w:rFonts w:ascii="Times New Roman" w:eastAsia="Times New Roman" w:hAnsi="Times New Roman" w:cs="Times New Roman"/>
          <w:sz w:val="24"/>
          <w:szCs w:val="24"/>
        </w:rPr>
      </w:pPr>
      <w:r w:rsidRPr="0074495D">
        <w:rPr>
          <w:rFonts w:ascii="Times New Roman" w:eastAsia="Times New Roman" w:hAnsi="Times New Roman" w:cs="Times New Roman"/>
          <w:sz w:val="24"/>
          <w:szCs w:val="24"/>
        </w:rPr>
        <w:t>• умение писать личное письмо в ответ на письмо-стимул (раздел 4);</w:t>
      </w:r>
    </w:p>
    <w:p w:rsidR="00022CFD" w:rsidRPr="0074495D" w:rsidRDefault="00022CFD" w:rsidP="00022CFD">
      <w:pPr>
        <w:spacing w:after="100"/>
        <w:jc w:val="both"/>
        <w:rPr>
          <w:rFonts w:ascii="Times New Roman" w:eastAsia="Times New Roman" w:hAnsi="Times New Roman" w:cs="Times New Roman"/>
          <w:sz w:val="24"/>
          <w:szCs w:val="24"/>
        </w:rPr>
      </w:pPr>
      <w:r w:rsidRPr="0074495D">
        <w:rPr>
          <w:rFonts w:ascii="Times New Roman" w:eastAsia="Times New Roman" w:hAnsi="Times New Roman" w:cs="Times New Roman"/>
          <w:sz w:val="24"/>
          <w:szCs w:val="24"/>
        </w:rPr>
        <w:t>• умение устного иноязычного общения в предлагаемых коммуникативных ситуациях (раздел 5).</w:t>
      </w:r>
    </w:p>
    <w:p w:rsidR="00022CFD" w:rsidRDefault="00022CFD" w:rsidP="00022CFD">
      <w:pPr>
        <w:spacing w:after="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Контрольная работа содержит задания на продукцию и репродукцию, при этом общий максимальный балл за выполнение заданий продуктивного характера по письму и говорению составляет 20% от общего максимального балла за выполнение всей работы, что отражает важность продуктивных умений при оценке иноязычной коммуникативной компетенции обучающегося.</w:t>
      </w:r>
    </w:p>
    <w:p w:rsidR="00022CFD" w:rsidRDefault="00022CFD" w:rsidP="00022CFD">
      <w:pPr>
        <w:spacing w:after="10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6. Продолжительность контрольной работы </w:t>
      </w:r>
      <w:r>
        <w:rPr>
          <w:rFonts w:ascii="Times New Roman" w:eastAsia="Times New Roman" w:hAnsi="Times New Roman" w:cs="Times New Roman"/>
          <w:b/>
          <w:sz w:val="24"/>
          <w:szCs w:val="24"/>
        </w:rPr>
        <w:br/>
      </w:r>
      <w:r>
        <w:rPr>
          <w:rFonts w:ascii="Times New Roman" w:eastAsia="Times New Roman" w:hAnsi="Times New Roman" w:cs="Times New Roman"/>
          <w:sz w:val="24"/>
          <w:szCs w:val="24"/>
        </w:rPr>
        <w:t>Время выполнения контрольной работы – 40 минут.</w:t>
      </w:r>
      <w:r>
        <w:rPr>
          <w:rFonts w:ascii="Times New Roman" w:eastAsia="Times New Roman" w:hAnsi="Times New Roman" w:cs="Times New Roman"/>
          <w:sz w:val="24"/>
          <w:szCs w:val="24"/>
        </w:rPr>
        <w:br/>
        <w:t xml:space="preserve">Рекомендуемое время выполнения заданий отдельных разделов: </w:t>
      </w:r>
    </w:p>
    <w:tbl>
      <w:tblPr>
        <w:tblW w:w="868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2979"/>
        <w:gridCol w:w="2978"/>
        <w:gridCol w:w="2728"/>
      </w:tblGrid>
      <w:tr w:rsidR="00022CFD" w:rsidTr="00A25B0D">
        <w:tc>
          <w:tcPr>
            <w:tcW w:w="196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c>
          <w:tcPr>
            <w:tcW w:w="196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Раздел работы </w:t>
            </w:r>
          </w:p>
        </w:tc>
        <w:tc>
          <w:tcPr>
            <w:tcW w:w="180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Время выполнения, минуты</w:t>
            </w:r>
          </w:p>
        </w:tc>
      </w:tr>
      <w:tr w:rsidR="00022CFD" w:rsidTr="00A25B0D">
        <w:tc>
          <w:tcPr>
            <w:tcW w:w="196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p>
        </w:tc>
        <w:tc>
          <w:tcPr>
            <w:tcW w:w="196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«Задания по грамматике и лексике»</w:t>
            </w:r>
          </w:p>
        </w:tc>
        <w:tc>
          <w:tcPr>
            <w:tcW w:w="180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022CFD" w:rsidTr="00A25B0D">
        <w:tc>
          <w:tcPr>
            <w:tcW w:w="196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2 </w:t>
            </w:r>
          </w:p>
        </w:tc>
        <w:tc>
          <w:tcPr>
            <w:tcW w:w="196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5E3482">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w:t>
            </w:r>
            <w:r w:rsidR="005E3482">
              <w:rPr>
                <w:rFonts w:ascii="Times New Roman" w:eastAsia="Times New Roman" w:hAnsi="Times New Roman" w:cs="Times New Roman"/>
                <w:sz w:val="24"/>
                <w:szCs w:val="24"/>
              </w:rPr>
              <w:t>я</w:t>
            </w:r>
            <w:r>
              <w:rPr>
                <w:rFonts w:ascii="Times New Roman" w:eastAsia="Times New Roman" w:hAnsi="Times New Roman" w:cs="Times New Roman"/>
                <w:sz w:val="24"/>
                <w:szCs w:val="24"/>
              </w:rPr>
              <w:t xml:space="preserve"> по чтению»</w:t>
            </w:r>
          </w:p>
        </w:tc>
        <w:tc>
          <w:tcPr>
            <w:tcW w:w="180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p>
        </w:tc>
      </w:tr>
      <w:tr w:rsidR="00022CFD" w:rsidTr="00A25B0D">
        <w:tc>
          <w:tcPr>
            <w:tcW w:w="196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
        </w:tc>
        <w:tc>
          <w:tcPr>
            <w:tcW w:w="196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по аудированию»</w:t>
            </w:r>
          </w:p>
        </w:tc>
        <w:tc>
          <w:tcPr>
            <w:tcW w:w="180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p>
        </w:tc>
      </w:tr>
      <w:tr w:rsidR="00022CFD" w:rsidTr="00A25B0D">
        <w:tc>
          <w:tcPr>
            <w:tcW w:w="196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p>
        </w:tc>
        <w:tc>
          <w:tcPr>
            <w:tcW w:w="196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по письменной речи»</w:t>
            </w:r>
          </w:p>
        </w:tc>
        <w:tc>
          <w:tcPr>
            <w:tcW w:w="180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p>
        </w:tc>
      </w:tr>
      <w:tr w:rsidR="00022CFD" w:rsidTr="00A25B0D">
        <w:tc>
          <w:tcPr>
            <w:tcW w:w="196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p>
        </w:tc>
        <w:tc>
          <w:tcPr>
            <w:tcW w:w="196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по говорению»</w:t>
            </w:r>
          </w:p>
        </w:tc>
        <w:tc>
          <w:tcPr>
            <w:tcW w:w="180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p>
        </w:tc>
      </w:tr>
      <w:tr w:rsidR="00022CFD" w:rsidTr="00A25B0D">
        <w:tc>
          <w:tcPr>
            <w:tcW w:w="196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ИТОГО </w:t>
            </w:r>
          </w:p>
        </w:tc>
        <w:tc>
          <w:tcPr>
            <w:tcW w:w="1965"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p>
        </w:tc>
        <w:tc>
          <w:tcPr>
            <w:tcW w:w="1800" w:type="dxa"/>
            <w:tcBorders>
              <w:top w:val="single" w:sz="4" w:space="0" w:color="000000"/>
              <w:left w:val="single" w:sz="4" w:space="0" w:color="000000"/>
              <w:bottom w:val="single" w:sz="4" w:space="0" w:color="000000"/>
              <w:right w:val="single" w:sz="4" w:space="0" w:color="000000"/>
            </w:tcBorders>
            <w:vAlign w:val="cente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bl>
    <w:p w:rsidR="00022CFD" w:rsidRDefault="00022CFD" w:rsidP="00022CFD">
      <w:pPr>
        <w:spacing w:after="100"/>
        <w:rPr>
          <w:rFonts w:ascii="Times New Roman" w:eastAsia="Times New Roman" w:hAnsi="Times New Roman" w:cs="Times New Roman"/>
          <w:sz w:val="24"/>
          <w:szCs w:val="24"/>
        </w:rPr>
      </w:pPr>
      <w:r>
        <w:rPr>
          <w:rFonts w:ascii="Times New Roman" w:eastAsia="Times New Roman" w:hAnsi="Times New Roman" w:cs="Times New Roman"/>
          <w:b/>
          <w:sz w:val="24"/>
          <w:szCs w:val="24"/>
        </w:rPr>
        <w:t>7. Оценивание</w:t>
      </w:r>
    </w:p>
    <w:p w:rsidR="00022CFD" w:rsidRDefault="00022CFD" w:rsidP="00022CFD">
      <w:pPr>
        <w:spacing w:after="10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Критерии оценивания выполнения </w:t>
      </w:r>
      <w:r>
        <w:rPr>
          <w:rFonts w:ascii="Times New Roman" w:eastAsia="Times New Roman" w:hAnsi="Times New Roman" w:cs="Times New Roman"/>
          <w:sz w:val="24"/>
          <w:szCs w:val="24"/>
        </w:rPr>
        <w:t>«Задания по письменной речи»</w:t>
      </w:r>
    </w:p>
    <w:tbl>
      <w:tblPr>
        <w:tblW w:w="93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баллы</w:t>
            </w:r>
          </w:p>
        </w:tc>
        <w:tc>
          <w:tcPr>
            <w:tcW w:w="4677" w:type="dxa"/>
            <w:shd w:val="clear" w:color="auto" w:fill="auto"/>
            <w:tcMar>
              <w:top w:w="100" w:type="dxa"/>
              <w:left w:w="100" w:type="dxa"/>
              <w:bottom w:w="100" w:type="dxa"/>
              <w:right w:w="100" w:type="dxa"/>
            </w:tcMar>
          </w:tcPr>
          <w:p w:rsidR="00022CFD" w:rsidRDefault="00022CFD" w:rsidP="00A25B0D">
            <w:pPr>
              <w:widowControl w:val="0"/>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w:t>
            </w:r>
          </w:p>
        </w:tc>
      </w:tr>
      <w:tr w:rsidR="00022CFD" w:rsidTr="00A25B0D">
        <w:trPr>
          <w:trHeight w:val="440"/>
        </w:trPr>
        <w:tc>
          <w:tcPr>
            <w:tcW w:w="9354" w:type="dxa"/>
            <w:gridSpan w:val="2"/>
            <w:shd w:val="clear" w:color="auto" w:fill="auto"/>
            <w:tcMar>
              <w:top w:w="100" w:type="dxa"/>
              <w:left w:w="100" w:type="dxa"/>
              <w:bottom w:w="100" w:type="dxa"/>
              <w:right w:w="100" w:type="dxa"/>
            </w:tcMar>
          </w:tcPr>
          <w:p w:rsidR="00022CFD" w:rsidRDefault="00022CFD" w:rsidP="00A25B0D">
            <w:pPr>
              <w:spacing w:after="10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Решение коммуникативной задачи</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Даны полные ответы на три заданных вопроса. Правильно выбрано обращение, завершающая фраза и подпись; есть благодарность, упоминание о предыдущих контактах, выражена надежда на будущие контакты. Задание выполнено полностью. </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выполнено: даны ответы на три заданных вопроса, но на один ответ дан неполный ответ. Есть 1-2 нарушения в стилевом оформлении письма</w:t>
            </w:r>
            <w:proofErr w:type="gramStart"/>
            <w:r>
              <w:rPr>
                <w:rFonts w:ascii="Times New Roman" w:eastAsia="Times New Roman" w:hAnsi="Times New Roman" w:cs="Times New Roman"/>
                <w:sz w:val="24"/>
                <w:szCs w:val="24"/>
              </w:rPr>
              <w:t xml:space="preserve"> И</w:t>
            </w:r>
            <w:proofErr w:type="gramEnd"/>
            <w:r>
              <w:rPr>
                <w:rFonts w:ascii="Times New Roman" w:eastAsia="Times New Roman" w:hAnsi="Times New Roman" w:cs="Times New Roman"/>
                <w:sz w:val="24"/>
                <w:szCs w:val="24"/>
              </w:rPr>
              <w:t>/ИЛИ отсутствует благодарность, упоминание о предыдущих/будущих контактах.</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выполнено частично: даны ответы на заданные вопросы, НО на два вопроса даны неполные ответы.</w:t>
            </w:r>
          </w:p>
          <w:p w:rsidR="00022CFD" w:rsidRDefault="00022CFD" w:rsidP="00A25B0D">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ИЛИ</w:t>
            </w:r>
          </w:p>
          <w:p w:rsidR="00022CFD" w:rsidRDefault="00022CFD" w:rsidP="00A25B0D">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Ответ на один вопрос отсутствует. Имеется более 2-х нарушений в стилевом оформлении письма и в соблюдении норм вежливости.</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не выполнено*: отсутствуют ответы на два вопроса ИЛИ текст письма не соответствует требуемому объему.</w:t>
            </w:r>
          </w:p>
        </w:tc>
      </w:tr>
    </w:tbl>
    <w:p w:rsidR="00022CFD" w:rsidRDefault="00022CFD" w:rsidP="00022CFD">
      <w:pPr>
        <w:spacing w:after="100"/>
        <w:rPr>
          <w:rFonts w:ascii="Times New Roman" w:eastAsia="Times New Roman" w:hAnsi="Times New Roman" w:cs="Times New Roman"/>
          <w:b/>
          <w:sz w:val="24"/>
          <w:szCs w:val="24"/>
        </w:rPr>
      </w:pPr>
    </w:p>
    <w:tbl>
      <w:tblPr>
        <w:tblW w:w="93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022CFD" w:rsidTr="00A25B0D">
        <w:trPr>
          <w:trHeight w:val="440"/>
        </w:trPr>
        <w:tc>
          <w:tcPr>
            <w:tcW w:w="9354" w:type="dxa"/>
            <w:gridSpan w:val="2"/>
            <w:shd w:val="clear" w:color="auto" w:fill="auto"/>
            <w:tcMar>
              <w:top w:w="100" w:type="dxa"/>
              <w:left w:w="100" w:type="dxa"/>
              <w:bottom w:w="100" w:type="dxa"/>
              <w:right w:w="100" w:type="dxa"/>
            </w:tcMar>
          </w:tcPr>
          <w:p w:rsidR="00022CFD" w:rsidRDefault="00022CFD" w:rsidP="00A25B0D">
            <w:pPr>
              <w:spacing w:after="10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Организация текста</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Текст логично выстроен и разделен на абзацы; правильно использованы языковые средства для передачи логической связи; оформление текста соответствует нормам письменного этикета, принятого в стране изучаемого языка. </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 в основном логично выстроен, НО имеются недостатки (1-2) при использовании средств логической связи</w:t>
            </w:r>
            <w:proofErr w:type="gramStart"/>
            <w:r>
              <w:rPr>
                <w:rFonts w:ascii="Times New Roman" w:eastAsia="Times New Roman" w:hAnsi="Times New Roman" w:cs="Times New Roman"/>
                <w:sz w:val="24"/>
                <w:szCs w:val="24"/>
              </w:rPr>
              <w:t xml:space="preserve"> И</w:t>
            </w:r>
            <w:proofErr w:type="gramEnd"/>
            <w:r>
              <w:rPr>
                <w:rFonts w:ascii="Times New Roman" w:eastAsia="Times New Roman" w:hAnsi="Times New Roman" w:cs="Times New Roman"/>
                <w:sz w:val="24"/>
                <w:szCs w:val="24"/>
              </w:rPr>
              <w:t xml:space="preserve">/ИЛИ делении на абзацы ИЛИ имеются отдельные нарушения в структурном оформлении текста письма. </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 выстроен нелогично; допущены многочисленные ошибки в структурном оформлении письма ИЛИ оформление текста не соответствует нормам письменного этикета.</w:t>
            </w:r>
          </w:p>
        </w:tc>
      </w:tr>
    </w:tbl>
    <w:p w:rsidR="00022CFD" w:rsidRDefault="00022CFD" w:rsidP="00022CFD">
      <w:pPr>
        <w:spacing w:after="100"/>
        <w:rPr>
          <w:rFonts w:ascii="Times New Roman" w:eastAsia="Times New Roman" w:hAnsi="Times New Roman" w:cs="Times New Roman"/>
          <w:b/>
          <w:sz w:val="24"/>
          <w:szCs w:val="24"/>
        </w:rPr>
      </w:pPr>
    </w:p>
    <w:tbl>
      <w:tblPr>
        <w:tblW w:w="93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022CFD" w:rsidTr="00A25B0D">
        <w:trPr>
          <w:trHeight w:val="440"/>
        </w:trPr>
        <w:tc>
          <w:tcPr>
            <w:tcW w:w="9354" w:type="dxa"/>
            <w:gridSpan w:val="2"/>
            <w:shd w:val="clear" w:color="auto" w:fill="auto"/>
            <w:tcMar>
              <w:top w:w="100" w:type="dxa"/>
              <w:left w:w="100" w:type="dxa"/>
              <w:bottom w:w="100" w:type="dxa"/>
              <w:right w:w="100" w:type="dxa"/>
            </w:tcMar>
          </w:tcPr>
          <w:p w:rsidR="00022CFD" w:rsidRDefault="00022CFD" w:rsidP="00A25B0D">
            <w:pPr>
              <w:spacing w:after="10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Лексико-грамматическое оформление текста</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Использована разнообразная лексика и различные грамматические структуры, соответствующие коммуникативной задаче (допускается не более 2-х языковых ошибок, не затрудняющих понимание). </w:t>
            </w:r>
          </w:p>
          <w:p w:rsidR="00022CFD" w:rsidRDefault="00022CFD" w:rsidP="00A25B0D">
            <w:pPr>
              <w:spacing w:after="100"/>
              <w:rPr>
                <w:rFonts w:ascii="Times New Roman" w:eastAsia="Times New Roman" w:hAnsi="Times New Roman" w:cs="Times New Roman"/>
                <w:sz w:val="24"/>
                <w:szCs w:val="24"/>
              </w:rPr>
            </w:pP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Имеются языковые ошибки, не затрудняющие понимание (допускается не более 4-х негрубых языковых ошибок).</w:t>
            </w:r>
          </w:p>
          <w:p w:rsidR="00022CFD" w:rsidRDefault="00022CFD" w:rsidP="00A25B0D">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ИЛИ</w:t>
            </w:r>
          </w:p>
          <w:p w:rsidR="00022CFD" w:rsidRDefault="00022CFD" w:rsidP="00A25B0D">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Языковые ошибки отсутствуют, но используются лексические единицы и грамматические структуры только элементарного уровня.</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Имеются языковые ошибки, не </w:t>
            </w:r>
            <w:r>
              <w:rPr>
                <w:rFonts w:ascii="Times New Roman" w:eastAsia="Times New Roman" w:hAnsi="Times New Roman" w:cs="Times New Roman"/>
                <w:sz w:val="24"/>
                <w:szCs w:val="24"/>
              </w:rPr>
              <w:lastRenderedPageBreak/>
              <w:t>затрудняющие понимание (допускается не более 5-х негрубых языковых ошибок).</w:t>
            </w:r>
          </w:p>
          <w:p w:rsidR="00022CFD" w:rsidRDefault="00022CFD" w:rsidP="00A25B0D">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ИЛИ</w:t>
            </w:r>
          </w:p>
          <w:p w:rsidR="00022CFD" w:rsidRDefault="00022CFD" w:rsidP="00A25B0D">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Допущены языковые ошибки, которые затрудняют понимание (не более 1-2 грубых ошибок).</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0</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Имеются языковые ошибки, не затрудняющие понимание (допускается не более 5-х негрубых языковых ошибок).</w:t>
            </w:r>
          </w:p>
          <w:p w:rsidR="00022CFD" w:rsidRDefault="00022CFD" w:rsidP="00A25B0D">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ИЛИ</w:t>
            </w:r>
          </w:p>
          <w:p w:rsidR="00022CFD" w:rsidRDefault="00022CFD" w:rsidP="00A25B0D">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Допущены языковые ошибки, которые затрудняют понимание (не более 1-2 грубых ошибок).</w:t>
            </w:r>
          </w:p>
        </w:tc>
      </w:tr>
    </w:tbl>
    <w:p w:rsidR="00022CFD" w:rsidRDefault="00022CFD" w:rsidP="00022CFD">
      <w:pPr>
        <w:spacing w:after="100"/>
        <w:rPr>
          <w:rFonts w:ascii="Times New Roman" w:eastAsia="Times New Roman" w:hAnsi="Times New Roman" w:cs="Times New Roman"/>
          <w:b/>
          <w:sz w:val="24"/>
          <w:szCs w:val="24"/>
        </w:rPr>
      </w:pPr>
    </w:p>
    <w:tbl>
      <w:tblPr>
        <w:tblW w:w="93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022CFD" w:rsidTr="00A25B0D">
        <w:trPr>
          <w:trHeight w:val="440"/>
        </w:trPr>
        <w:tc>
          <w:tcPr>
            <w:tcW w:w="9354" w:type="dxa"/>
            <w:gridSpan w:val="2"/>
            <w:shd w:val="clear" w:color="auto" w:fill="auto"/>
            <w:tcMar>
              <w:top w:w="100" w:type="dxa"/>
              <w:left w:w="100" w:type="dxa"/>
              <w:bottom w:w="100" w:type="dxa"/>
              <w:right w:w="100" w:type="dxa"/>
            </w:tcMar>
          </w:tcPr>
          <w:p w:rsidR="00022CFD" w:rsidRDefault="00022CFD" w:rsidP="00A25B0D">
            <w:pPr>
              <w:spacing w:after="10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Орфография и пунктуация</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Орфографические и пунктуационные ошибки практически отсутствуют (допускается не более 2-х, не </w:t>
            </w:r>
            <w:proofErr w:type="gramStart"/>
            <w:r>
              <w:rPr>
                <w:rFonts w:ascii="Times New Roman" w:eastAsia="Times New Roman" w:hAnsi="Times New Roman" w:cs="Times New Roman"/>
                <w:sz w:val="24"/>
                <w:szCs w:val="24"/>
              </w:rPr>
              <w:t>затрудняющих</w:t>
            </w:r>
            <w:proofErr w:type="gramEnd"/>
            <w:r>
              <w:rPr>
                <w:rFonts w:ascii="Times New Roman" w:eastAsia="Times New Roman" w:hAnsi="Times New Roman" w:cs="Times New Roman"/>
                <w:sz w:val="24"/>
                <w:szCs w:val="24"/>
              </w:rPr>
              <w:t xml:space="preserve"> понимание текста). </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Допущенные орфографические и пунктуационные ошибки не затрудняют понимание (допускается не более 3-4 ошибок).</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Допущены многочисленные орфографические ошибки и пунктуационные ошибки.</w:t>
            </w:r>
          </w:p>
          <w:p w:rsidR="00022CFD" w:rsidRDefault="00022CFD" w:rsidP="00A25B0D">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И/ИЛИ</w:t>
            </w:r>
          </w:p>
          <w:p w:rsidR="00022CFD" w:rsidRDefault="00022CFD" w:rsidP="00A25B0D">
            <w:pPr>
              <w:spacing w:before="240"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Допущены ошибки, которые затрудняют понимание текста.</w:t>
            </w:r>
          </w:p>
        </w:tc>
      </w:tr>
    </w:tbl>
    <w:p w:rsidR="00022CFD" w:rsidRDefault="00022CFD" w:rsidP="00022CFD">
      <w:pPr>
        <w:spacing w:after="100"/>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 xml:space="preserve">Максимальный балл: </w:t>
      </w:r>
      <w:r>
        <w:rPr>
          <w:rFonts w:ascii="Times New Roman" w:eastAsia="Times New Roman" w:hAnsi="Times New Roman" w:cs="Times New Roman"/>
          <w:b/>
          <w:sz w:val="24"/>
          <w:szCs w:val="24"/>
        </w:rPr>
        <w:t>10</w:t>
      </w:r>
    </w:p>
    <w:p w:rsidR="00022CFD" w:rsidRDefault="00022CFD" w:rsidP="00022CFD">
      <w:pPr>
        <w:spacing w:after="100"/>
        <w:rPr>
          <w:rFonts w:ascii="Times New Roman" w:eastAsia="Times New Roman" w:hAnsi="Times New Roman" w:cs="Times New Roman"/>
          <w:b/>
          <w:i/>
          <w:sz w:val="24"/>
          <w:szCs w:val="24"/>
        </w:rPr>
      </w:pPr>
    </w:p>
    <w:p w:rsidR="00022CFD" w:rsidRDefault="00022CFD" w:rsidP="00022CFD">
      <w:pPr>
        <w:spacing w:after="10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Критерии оценивания выполнения </w:t>
      </w:r>
      <w:r>
        <w:rPr>
          <w:rFonts w:ascii="Times New Roman" w:eastAsia="Times New Roman" w:hAnsi="Times New Roman" w:cs="Times New Roman"/>
          <w:sz w:val="24"/>
          <w:szCs w:val="24"/>
        </w:rPr>
        <w:t>«Задания по говорению»</w:t>
      </w:r>
    </w:p>
    <w:tbl>
      <w:tblPr>
        <w:tblW w:w="93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баллы</w:t>
            </w:r>
          </w:p>
        </w:tc>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содержание</w:t>
            </w:r>
          </w:p>
        </w:tc>
      </w:tr>
      <w:tr w:rsidR="00022CFD" w:rsidTr="00A25B0D">
        <w:trPr>
          <w:trHeight w:val="440"/>
        </w:trPr>
        <w:tc>
          <w:tcPr>
            <w:tcW w:w="9354" w:type="dxa"/>
            <w:gridSpan w:val="2"/>
            <w:shd w:val="clear" w:color="auto" w:fill="auto"/>
            <w:tcMar>
              <w:top w:w="100" w:type="dxa"/>
              <w:left w:w="100" w:type="dxa"/>
              <w:bottom w:w="100" w:type="dxa"/>
              <w:right w:w="100" w:type="dxa"/>
            </w:tcMar>
          </w:tcPr>
          <w:p w:rsidR="00022CFD" w:rsidRDefault="00022CFD" w:rsidP="00A25B0D">
            <w:pPr>
              <w:spacing w:after="10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Решение коммуникативной задачи</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Задание выполнено полностью: цель общения достигнута, тема раскрыта в полном объёме (полно, точно и </w:t>
            </w:r>
            <w:proofErr w:type="gramStart"/>
            <w:r>
              <w:rPr>
                <w:rFonts w:ascii="Times New Roman" w:eastAsia="Times New Roman" w:hAnsi="Times New Roman" w:cs="Times New Roman"/>
                <w:sz w:val="24"/>
                <w:szCs w:val="24"/>
              </w:rPr>
              <w:t>развернуто</w:t>
            </w:r>
            <w:proofErr w:type="gramEnd"/>
            <w:r>
              <w:rPr>
                <w:rFonts w:ascii="Times New Roman" w:eastAsia="Times New Roman" w:hAnsi="Times New Roman" w:cs="Times New Roman"/>
                <w:sz w:val="24"/>
                <w:szCs w:val="24"/>
              </w:rPr>
              <w:t xml:space="preserve"> раскрыты все четыре аспекта, указанных в задании). Объём высказывания: 10–12 фраз</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выполнено: цель общения достигнута, НО тема раскрыта не в полном объёме (один аспект раскрыт не полностью). Объём высказывания: 8–9 фраз</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Задание выполнено частично: цель общения достигнута частично, тема раскрыта в ограниченном объёме (один-два аспекта не раскрыты,</w:t>
            </w:r>
            <w:proofErr w:type="gramEnd"/>
          </w:p>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ИЛИ</w:t>
            </w:r>
          </w:p>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два аспекта раскрыты не в полном объеме, остальные аспекты раскрыты полно и точно). Объём высказывания: 6–7 фраз</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Задание не выполнено: цель общения не достигнута: три аспекта содержания не раскрыты*.</w:t>
            </w:r>
          </w:p>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Объём высказывания: 5 и менее фраз</w:t>
            </w:r>
          </w:p>
        </w:tc>
      </w:tr>
    </w:tbl>
    <w:p w:rsidR="00022CFD" w:rsidRDefault="00022CFD" w:rsidP="00022CFD">
      <w:pPr>
        <w:spacing w:after="100"/>
        <w:rPr>
          <w:rFonts w:ascii="Times New Roman" w:eastAsia="Times New Roman" w:hAnsi="Times New Roman" w:cs="Times New Roman"/>
          <w:b/>
          <w:sz w:val="24"/>
          <w:szCs w:val="24"/>
        </w:rPr>
      </w:pPr>
    </w:p>
    <w:tbl>
      <w:tblPr>
        <w:tblW w:w="93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022CFD" w:rsidTr="00A25B0D">
        <w:trPr>
          <w:trHeight w:val="440"/>
        </w:trPr>
        <w:tc>
          <w:tcPr>
            <w:tcW w:w="9354" w:type="dxa"/>
            <w:gridSpan w:val="2"/>
            <w:shd w:val="clear" w:color="auto" w:fill="auto"/>
            <w:tcMar>
              <w:top w:w="100" w:type="dxa"/>
              <w:left w:w="100" w:type="dxa"/>
              <w:bottom w:w="100" w:type="dxa"/>
              <w:right w:w="100" w:type="dxa"/>
            </w:tcMar>
          </w:tcPr>
          <w:p w:rsidR="00022CFD" w:rsidRDefault="00022CFD" w:rsidP="00A25B0D">
            <w:pPr>
              <w:spacing w:after="10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Организация высказывания</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Высказывание логично и имеет завершенный характер; имеются вступительная и заключительная фразы, соответствующие теме. Средства логической связи используются правильно</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Высказывание в основном логично и имеет достаточно завершенный характер, НО отсутствует </w:t>
            </w:r>
            <w:proofErr w:type="gramStart"/>
            <w:r>
              <w:rPr>
                <w:rFonts w:ascii="Times New Roman" w:eastAsia="Times New Roman" w:hAnsi="Times New Roman" w:cs="Times New Roman"/>
                <w:sz w:val="24"/>
                <w:szCs w:val="24"/>
              </w:rPr>
              <w:t>вступительная</w:t>
            </w:r>
            <w:proofErr w:type="gramEnd"/>
          </w:p>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ИЛИ</w:t>
            </w:r>
          </w:p>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заключительная фраза, имеется одно-два нарушения в использовании средств логической связи</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Высказывание нелогично</w:t>
            </w:r>
            <w:proofErr w:type="gramStart"/>
            <w:r>
              <w:rPr>
                <w:rFonts w:ascii="Times New Roman" w:eastAsia="Times New Roman" w:hAnsi="Times New Roman" w:cs="Times New Roman"/>
                <w:sz w:val="24"/>
                <w:szCs w:val="24"/>
              </w:rPr>
              <w:t xml:space="preserve"> И</w:t>
            </w:r>
            <w:proofErr w:type="gramEnd"/>
            <w:r>
              <w:rPr>
                <w:rFonts w:ascii="Times New Roman" w:eastAsia="Times New Roman" w:hAnsi="Times New Roman" w:cs="Times New Roman"/>
                <w:sz w:val="24"/>
                <w:szCs w:val="24"/>
              </w:rPr>
              <w:t>/ИЛИ не имеет завершенного характера, вступительная и заключительная фразы отсутствуют; средства логической связи практически не используются, или допущены многочисленные ошибки в их использовании</w:t>
            </w:r>
          </w:p>
        </w:tc>
      </w:tr>
    </w:tbl>
    <w:p w:rsidR="00022CFD" w:rsidRDefault="00022CFD" w:rsidP="00022CFD">
      <w:pPr>
        <w:spacing w:after="100"/>
        <w:rPr>
          <w:rFonts w:ascii="Times New Roman" w:eastAsia="Times New Roman" w:hAnsi="Times New Roman" w:cs="Times New Roman"/>
          <w:b/>
          <w:sz w:val="24"/>
          <w:szCs w:val="24"/>
        </w:rPr>
      </w:pPr>
    </w:p>
    <w:tbl>
      <w:tblPr>
        <w:tblW w:w="93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022CFD" w:rsidTr="00A25B0D">
        <w:trPr>
          <w:trHeight w:val="440"/>
        </w:trPr>
        <w:tc>
          <w:tcPr>
            <w:tcW w:w="9354" w:type="dxa"/>
            <w:gridSpan w:val="2"/>
            <w:shd w:val="clear" w:color="auto" w:fill="auto"/>
            <w:tcMar>
              <w:top w:w="100" w:type="dxa"/>
              <w:left w:w="100" w:type="dxa"/>
              <w:bottom w:w="100" w:type="dxa"/>
              <w:right w:w="100" w:type="dxa"/>
            </w:tcMar>
          </w:tcPr>
          <w:p w:rsidR="00022CFD" w:rsidRDefault="00022CFD" w:rsidP="00A25B0D">
            <w:pPr>
              <w:spacing w:after="10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Языковое оформление высказывания</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Использованный словарный запас, грамматические структуры, фонетическое оформление высказывания соответствуют поставленной задаче (допускается не более четырёх негрубых лексико-грамматических ошибок</w:t>
            </w:r>
            <w:proofErr w:type="gramStart"/>
            <w:r>
              <w:rPr>
                <w:rFonts w:ascii="Times New Roman" w:eastAsia="Times New Roman" w:hAnsi="Times New Roman" w:cs="Times New Roman"/>
                <w:sz w:val="24"/>
                <w:szCs w:val="24"/>
              </w:rPr>
              <w:t xml:space="preserve"> И</w:t>
            </w:r>
            <w:proofErr w:type="gramEnd"/>
            <w:r>
              <w:rPr>
                <w:rFonts w:ascii="Times New Roman" w:eastAsia="Times New Roman" w:hAnsi="Times New Roman" w:cs="Times New Roman"/>
                <w:sz w:val="24"/>
                <w:szCs w:val="24"/>
              </w:rPr>
              <w:t>/ИЛИ не более трёх негрубых фонетических ошибок)</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Использованный словарный запас, грамматические структуры, фонетическое оформление высказывания соответствуют поставленной задаче (допускается не более пяти негрубых лексико- грамматических ошибок</w:t>
            </w:r>
            <w:proofErr w:type="gramStart"/>
            <w:r>
              <w:rPr>
                <w:rFonts w:ascii="Times New Roman" w:eastAsia="Times New Roman" w:hAnsi="Times New Roman" w:cs="Times New Roman"/>
                <w:sz w:val="24"/>
                <w:szCs w:val="24"/>
              </w:rPr>
              <w:t xml:space="preserve"> И</w:t>
            </w:r>
            <w:proofErr w:type="gramEnd"/>
            <w:r>
              <w:rPr>
                <w:rFonts w:ascii="Times New Roman" w:eastAsia="Times New Roman" w:hAnsi="Times New Roman" w:cs="Times New Roman"/>
                <w:sz w:val="24"/>
                <w:szCs w:val="24"/>
              </w:rPr>
              <w:t xml:space="preserve">/ИЛИ не более четырёх негрубых фонетических ошибок) </w:t>
            </w:r>
            <w:r>
              <w:rPr>
                <w:rFonts w:ascii="Times New Roman" w:eastAsia="Times New Roman" w:hAnsi="Times New Roman" w:cs="Times New Roman"/>
                <w:sz w:val="24"/>
                <w:szCs w:val="24"/>
              </w:rPr>
              <w:tab/>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4677" w:type="dxa"/>
            <w:shd w:val="clear" w:color="auto" w:fill="auto"/>
            <w:tcMar>
              <w:top w:w="100" w:type="dxa"/>
              <w:left w:w="100" w:type="dxa"/>
              <w:bottom w:w="100" w:type="dxa"/>
              <w:right w:w="100" w:type="dxa"/>
            </w:tcMar>
          </w:tcPr>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Понимание высказывания затруднено из-за многочисленных лексико- грамматических и фонетических ошибок (шесть и более лексико- грамматических ошибок</w:t>
            </w:r>
            <w:proofErr w:type="gramStart"/>
            <w:r>
              <w:rPr>
                <w:rFonts w:ascii="Times New Roman" w:eastAsia="Times New Roman" w:hAnsi="Times New Roman" w:cs="Times New Roman"/>
                <w:sz w:val="24"/>
                <w:szCs w:val="24"/>
              </w:rPr>
              <w:t xml:space="preserve"> И</w:t>
            </w:r>
            <w:proofErr w:type="gramEnd"/>
            <w:r>
              <w:rPr>
                <w:rFonts w:ascii="Times New Roman" w:eastAsia="Times New Roman" w:hAnsi="Times New Roman" w:cs="Times New Roman"/>
                <w:sz w:val="24"/>
                <w:szCs w:val="24"/>
              </w:rPr>
              <w:t>/ИЛИ пять и более фонетических ошибок)</w:t>
            </w:r>
          </w:p>
          <w:p w:rsidR="00022CFD" w:rsidRDefault="00022CFD" w:rsidP="00A25B0D">
            <w:pPr>
              <w:spacing w:after="100"/>
              <w:rPr>
                <w:rFonts w:ascii="Times New Roman" w:eastAsia="Times New Roman" w:hAnsi="Times New Roman" w:cs="Times New Roman"/>
                <w:sz w:val="24"/>
                <w:szCs w:val="24"/>
              </w:rPr>
            </w:pPr>
            <w:r>
              <w:rPr>
                <w:rFonts w:ascii="Times New Roman" w:eastAsia="Times New Roman" w:hAnsi="Times New Roman" w:cs="Times New Roman"/>
                <w:sz w:val="24"/>
                <w:szCs w:val="24"/>
              </w:rPr>
              <w:t>ИЛИ более трёх грубых ошибок</w:t>
            </w:r>
          </w:p>
        </w:tc>
      </w:tr>
    </w:tbl>
    <w:p w:rsidR="00022CFD" w:rsidRDefault="00022CFD" w:rsidP="00022CFD">
      <w:pPr>
        <w:spacing w:after="100"/>
        <w:rPr>
          <w:rFonts w:ascii="Times New Roman" w:eastAsia="Times New Roman" w:hAnsi="Times New Roman" w:cs="Times New Roman"/>
          <w:sz w:val="24"/>
          <w:szCs w:val="24"/>
        </w:rPr>
      </w:pPr>
      <w:r>
        <w:rPr>
          <w:rFonts w:ascii="Times New Roman" w:eastAsia="Times New Roman" w:hAnsi="Times New Roman" w:cs="Times New Roman"/>
          <w:b/>
          <w:i/>
          <w:sz w:val="24"/>
          <w:szCs w:val="24"/>
        </w:rPr>
        <w:t xml:space="preserve">Максимальный балл: </w:t>
      </w:r>
      <w:r>
        <w:rPr>
          <w:rFonts w:ascii="Times New Roman" w:eastAsia="Times New Roman" w:hAnsi="Times New Roman" w:cs="Times New Roman"/>
          <w:b/>
          <w:sz w:val="24"/>
          <w:szCs w:val="24"/>
        </w:rPr>
        <w:t>10</w:t>
      </w:r>
    </w:p>
    <w:p w:rsidR="00022CFD" w:rsidRDefault="00022CFD" w:rsidP="00022CFD">
      <w:pPr>
        <w:spacing w:after="10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*Примечание. При получении </w:t>
      </w:r>
      <w:proofErr w:type="gramStart"/>
      <w:r>
        <w:rPr>
          <w:rFonts w:ascii="Times New Roman" w:eastAsia="Times New Roman" w:hAnsi="Times New Roman" w:cs="Times New Roman"/>
          <w:sz w:val="24"/>
          <w:szCs w:val="24"/>
        </w:rPr>
        <w:t>обучающимся</w:t>
      </w:r>
      <w:proofErr w:type="gramEnd"/>
      <w:r>
        <w:rPr>
          <w:rFonts w:ascii="Times New Roman" w:eastAsia="Times New Roman" w:hAnsi="Times New Roman" w:cs="Times New Roman"/>
          <w:sz w:val="24"/>
          <w:szCs w:val="24"/>
        </w:rPr>
        <w:t xml:space="preserve"> 0 баллов по критерию «Решение коммуникативной задачи» всё задание оценивается в 0 баллов.</w:t>
      </w:r>
    </w:p>
    <w:p w:rsidR="00022CFD" w:rsidRDefault="00022CFD" w:rsidP="00022CFD">
      <w:pPr>
        <w:spacing w:after="100"/>
        <w:rPr>
          <w:rFonts w:ascii="Times New Roman" w:eastAsia="Times New Roman" w:hAnsi="Times New Roman" w:cs="Times New Roman"/>
          <w:sz w:val="24"/>
          <w:szCs w:val="24"/>
        </w:rPr>
      </w:pPr>
    </w:p>
    <w:p w:rsidR="00022CFD" w:rsidRDefault="00022CFD" w:rsidP="00022CFD">
      <w:pPr>
        <w:spacing w:after="10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Шкала оценивания выполнения контрольной работы</w:t>
      </w:r>
    </w:p>
    <w:tbl>
      <w:tblPr>
        <w:tblW w:w="93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77"/>
        <w:gridCol w:w="4678"/>
      </w:tblGrid>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отметка</w:t>
            </w:r>
          </w:p>
        </w:tc>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баллы</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85-100</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65-84</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50-64</w:t>
            </w:r>
          </w:p>
        </w:tc>
      </w:tr>
      <w:tr w:rsidR="00022CFD" w:rsidTr="00A25B0D">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677" w:type="dxa"/>
            <w:shd w:val="clear" w:color="auto" w:fill="auto"/>
            <w:tcMar>
              <w:top w:w="100" w:type="dxa"/>
              <w:left w:w="100" w:type="dxa"/>
              <w:bottom w:w="100" w:type="dxa"/>
              <w:right w:w="100" w:type="dxa"/>
            </w:tcMar>
          </w:tcPr>
          <w:p w:rsidR="00022CFD" w:rsidRDefault="00022CFD" w:rsidP="00A25B0D">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менее 50</w:t>
            </w:r>
          </w:p>
        </w:tc>
      </w:tr>
    </w:tbl>
    <w:p w:rsidR="00022CFD" w:rsidRDefault="00022CFD" w:rsidP="00022CFD">
      <w:pPr>
        <w:spacing w:after="100"/>
        <w:rPr>
          <w:rFonts w:ascii="Times New Roman" w:eastAsia="Times New Roman" w:hAnsi="Times New Roman" w:cs="Times New Roman"/>
          <w:sz w:val="24"/>
          <w:szCs w:val="24"/>
        </w:rPr>
      </w:pPr>
    </w:p>
    <w:p w:rsidR="00022CFD" w:rsidRPr="00D906AC" w:rsidRDefault="00022CFD" w:rsidP="00D906AC">
      <w:pPr>
        <w:spacing w:after="10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8. Демонстрационный вариант Контрольной работы № </w:t>
      </w:r>
      <w:r>
        <w:rPr>
          <w:rFonts w:ascii="Times New Roman" w:hAnsi="Times New Roman" w:cs="Times New Roman"/>
          <w:b/>
        </w:rPr>
        <w:t>8</w:t>
      </w:r>
      <w:r w:rsidRPr="00401B4C">
        <w:rPr>
          <w:rFonts w:ascii="Times New Roman" w:hAnsi="Times New Roman" w:cs="Times New Roman"/>
          <w:b/>
        </w:rPr>
        <w:t xml:space="preserve"> по теме «</w:t>
      </w:r>
      <w:r>
        <w:rPr>
          <w:rFonts w:ascii="Times New Roman" w:hAnsi="Times New Roman" w:cs="Times New Roman"/>
          <w:b/>
        </w:rPr>
        <w:t>Праздники</w:t>
      </w:r>
      <w:r w:rsidRPr="00401B4C">
        <w:rPr>
          <w:rFonts w:ascii="Times New Roman" w:hAnsi="Times New Roman" w:cs="Times New Roman"/>
          <w:b/>
        </w:rPr>
        <w:t>»</w:t>
      </w:r>
      <w:r>
        <w:rPr>
          <w:rFonts w:ascii="Times New Roman" w:eastAsia="Times New Roman" w:hAnsi="Times New Roman" w:cs="Times New Roman"/>
          <w:b/>
          <w:sz w:val="24"/>
          <w:szCs w:val="24"/>
        </w:rPr>
        <w:t xml:space="preserve"> </w:t>
      </w:r>
    </w:p>
    <w:p w:rsidR="00046433" w:rsidRPr="00401B4C" w:rsidRDefault="00046433" w:rsidP="00046433">
      <w:pPr>
        <w:jc w:val="center"/>
        <w:rPr>
          <w:rFonts w:ascii="Times New Roman" w:hAnsi="Times New Roman" w:cs="Times New Roman"/>
          <w:b/>
        </w:rPr>
      </w:pPr>
      <w:r w:rsidRPr="00401B4C">
        <w:rPr>
          <w:rFonts w:ascii="Times New Roman" w:hAnsi="Times New Roman" w:cs="Times New Roman"/>
          <w:b/>
        </w:rPr>
        <w:t xml:space="preserve">Контрольная работа № </w:t>
      </w:r>
      <w:r>
        <w:rPr>
          <w:rFonts w:ascii="Times New Roman" w:hAnsi="Times New Roman" w:cs="Times New Roman"/>
          <w:b/>
        </w:rPr>
        <w:t>8</w:t>
      </w:r>
      <w:r w:rsidRPr="00401B4C">
        <w:rPr>
          <w:rFonts w:ascii="Times New Roman" w:hAnsi="Times New Roman" w:cs="Times New Roman"/>
          <w:b/>
        </w:rPr>
        <w:t xml:space="preserve"> по теме «</w:t>
      </w:r>
      <w:r>
        <w:rPr>
          <w:rFonts w:ascii="Times New Roman" w:hAnsi="Times New Roman" w:cs="Times New Roman"/>
          <w:b/>
        </w:rPr>
        <w:t>Праздники</w:t>
      </w:r>
      <w:r w:rsidRPr="00401B4C">
        <w:rPr>
          <w:rFonts w:ascii="Times New Roman" w:hAnsi="Times New Roman" w:cs="Times New Roman"/>
          <w:b/>
        </w:rPr>
        <w:t>»</w:t>
      </w:r>
    </w:p>
    <w:p w:rsidR="00046433" w:rsidRPr="00D906AC" w:rsidRDefault="00046433" w:rsidP="00046433">
      <w:pPr>
        <w:rPr>
          <w:rFonts w:ascii="Times New Roman" w:hAnsi="Times New Roman" w:cs="Times New Roman"/>
          <w:bCs/>
          <w:iCs/>
          <w:color w:val="CC0000"/>
        </w:rPr>
      </w:pPr>
      <w:r>
        <w:rPr>
          <w:rFonts w:ascii="Times New Roman" w:hAnsi="Times New Roman" w:cs="Times New Roman"/>
          <w:bCs/>
          <w:iCs/>
          <w:color w:val="000000"/>
        </w:rPr>
        <w:t xml:space="preserve">1. </w:t>
      </w:r>
      <w:r w:rsidRPr="00401B4C">
        <w:rPr>
          <w:rFonts w:ascii="Times New Roman" w:hAnsi="Times New Roman" w:cs="Times New Roman"/>
          <w:bCs/>
          <w:iCs/>
          <w:color w:val="000000"/>
        </w:rPr>
        <w:t>«З</w:t>
      </w:r>
      <w:r w:rsidR="00D906AC">
        <w:rPr>
          <w:rFonts w:ascii="Times New Roman" w:hAnsi="Times New Roman" w:cs="Times New Roman"/>
          <w:bCs/>
          <w:iCs/>
          <w:color w:val="000000"/>
        </w:rPr>
        <w:t>адания по грамматике и лексике»</w:t>
      </w:r>
    </w:p>
    <w:p w:rsidR="00046433" w:rsidRPr="00D906AC" w:rsidRDefault="00D906AC" w:rsidP="00046433">
      <w:pPr>
        <w:rPr>
          <w:rFonts w:ascii="Times New Roman" w:hAnsi="Times New Roman" w:cs="Times New Roman"/>
          <w:bCs/>
          <w:iCs/>
          <w:color w:val="000000"/>
        </w:rPr>
      </w:pPr>
      <w:r>
        <w:rPr>
          <w:rFonts w:ascii="Times New Roman" w:hAnsi="Times New Roman" w:cs="Times New Roman"/>
          <w:bCs/>
          <w:iCs/>
          <w:noProof/>
          <w:color w:val="000000"/>
          <w:lang w:eastAsia="ru-RU"/>
        </w:rPr>
        <w:drawing>
          <wp:inline distT="0" distB="0" distL="0" distR="0">
            <wp:extent cx="3752850" cy="5353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6">
                      <a:extLst>
                        <a:ext uri="{28A0092B-C50C-407E-A947-70E740481C1C}">
                          <a14:useLocalDpi xmlns:a14="http://schemas.microsoft.com/office/drawing/2010/main" val="0"/>
                        </a:ext>
                      </a:extLst>
                    </a:blip>
                    <a:stretch>
                      <a:fillRect/>
                    </a:stretch>
                  </pic:blipFill>
                  <pic:spPr>
                    <a:xfrm>
                      <a:off x="0" y="0"/>
                      <a:ext cx="3752850" cy="5353050"/>
                    </a:xfrm>
                    <a:prstGeom prst="rect">
                      <a:avLst/>
                    </a:prstGeom>
                  </pic:spPr>
                </pic:pic>
              </a:graphicData>
            </a:graphic>
          </wp:inline>
        </w:drawing>
      </w:r>
    </w:p>
    <w:p w:rsidR="00D906AC" w:rsidRDefault="00D906AC" w:rsidP="00046433">
      <w:pPr>
        <w:rPr>
          <w:rFonts w:ascii="Times New Roman" w:hAnsi="Times New Roman" w:cs="Times New Roman"/>
          <w:bCs/>
          <w:iCs/>
          <w:color w:val="000000"/>
          <w:lang w:val="en-US"/>
        </w:rPr>
      </w:pPr>
      <w:r>
        <w:rPr>
          <w:rFonts w:ascii="Times New Roman" w:hAnsi="Times New Roman" w:cs="Times New Roman"/>
          <w:bCs/>
          <w:iCs/>
          <w:noProof/>
          <w:color w:val="000000"/>
          <w:lang w:eastAsia="ru-RU"/>
        </w:rPr>
        <w:lastRenderedPageBreak/>
        <w:drawing>
          <wp:inline distT="0" distB="0" distL="0" distR="0" wp14:anchorId="234D23CF" wp14:editId="616375BE">
            <wp:extent cx="4000500" cy="52863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7">
                      <a:extLst>
                        <a:ext uri="{28A0092B-C50C-407E-A947-70E740481C1C}">
                          <a14:useLocalDpi xmlns:a14="http://schemas.microsoft.com/office/drawing/2010/main" val="0"/>
                        </a:ext>
                      </a:extLst>
                    </a:blip>
                    <a:stretch>
                      <a:fillRect/>
                    </a:stretch>
                  </pic:blipFill>
                  <pic:spPr>
                    <a:xfrm>
                      <a:off x="0" y="0"/>
                      <a:ext cx="4000500" cy="5286375"/>
                    </a:xfrm>
                    <a:prstGeom prst="rect">
                      <a:avLst/>
                    </a:prstGeom>
                  </pic:spPr>
                </pic:pic>
              </a:graphicData>
            </a:graphic>
          </wp:inline>
        </w:drawing>
      </w:r>
    </w:p>
    <w:p w:rsidR="00D906AC" w:rsidRDefault="00D906AC">
      <w:pPr>
        <w:rPr>
          <w:rFonts w:ascii="Times New Roman" w:hAnsi="Times New Roman" w:cs="Times New Roman"/>
          <w:bCs/>
          <w:iCs/>
          <w:color w:val="000000"/>
        </w:rPr>
      </w:pPr>
      <w:r>
        <w:rPr>
          <w:rFonts w:ascii="Times New Roman" w:hAnsi="Times New Roman" w:cs="Times New Roman"/>
          <w:bCs/>
          <w:iCs/>
          <w:color w:val="000000"/>
        </w:rPr>
        <w:br w:type="page"/>
      </w:r>
    </w:p>
    <w:p w:rsidR="00046433" w:rsidRPr="00D906AC" w:rsidRDefault="00046433" w:rsidP="00046433">
      <w:pPr>
        <w:rPr>
          <w:rFonts w:ascii="Times New Roman" w:hAnsi="Times New Roman" w:cs="Times New Roman"/>
          <w:bCs/>
          <w:iCs/>
          <w:color w:val="000000"/>
        </w:rPr>
      </w:pPr>
      <w:r>
        <w:rPr>
          <w:rFonts w:ascii="Times New Roman" w:hAnsi="Times New Roman" w:cs="Times New Roman"/>
          <w:bCs/>
          <w:iCs/>
          <w:color w:val="000000"/>
        </w:rPr>
        <w:lastRenderedPageBreak/>
        <w:t xml:space="preserve">2. </w:t>
      </w:r>
      <w:r w:rsidRPr="00401B4C">
        <w:rPr>
          <w:rFonts w:ascii="Times New Roman" w:hAnsi="Times New Roman" w:cs="Times New Roman"/>
          <w:bCs/>
          <w:iCs/>
          <w:color w:val="000000"/>
        </w:rPr>
        <w:t>«Задани</w:t>
      </w:r>
      <w:r w:rsidR="005E3482">
        <w:rPr>
          <w:rFonts w:ascii="Times New Roman" w:hAnsi="Times New Roman" w:cs="Times New Roman"/>
          <w:bCs/>
          <w:iCs/>
          <w:color w:val="000000"/>
        </w:rPr>
        <w:t>я</w:t>
      </w:r>
      <w:r w:rsidRPr="00401B4C">
        <w:rPr>
          <w:rFonts w:ascii="Times New Roman" w:hAnsi="Times New Roman" w:cs="Times New Roman"/>
          <w:bCs/>
          <w:iCs/>
          <w:color w:val="000000"/>
        </w:rPr>
        <w:t xml:space="preserve"> по чтению» </w:t>
      </w:r>
    </w:p>
    <w:p w:rsidR="00D906AC" w:rsidRPr="00D906AC" w:rsidRDefault="00D906AC" w:rsidP="00046433">
      <w:pPr>
        <w:rPr>
          <w:rFonts w:ascii="Times New Roman" w:hAnsi="Times New Roman" w:cs="Times New Roman"/>
          <w:bCs/>
          <w:iCs/>
          <w:color w:val="000000"/>
        </w:rPr>
      </w:pPr>
      <w:r>
        <w:rPr>
          <w:rFonts w:ascii="Times New Roman" w:hAnsi="Times New Roman" w:cs="Times New Roman"/>
          <w:bCs/>
          <w:iCs/>
          <w:noProof/>
          <w:color w:val="000000"/>
          <w:lang w:eastAsia="ru-RU"/>
        </w:rPr>
        <w:drawing>
          <wp:inline distT="0" distB="0" distL="0" distR="0">
            <wp:extent cx="3857625" cy="52387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8">
                      <a:extLst>
                        <a:ext uri="{28A0092B-C50C-407E-A947-70E740481C1C}">
                          <a14:useLocalDpi xmlns:a14="http://schemas.microsoft.com/office/drawing/2010/main" val="0"/>
                        </a:ext>
                      </a:extLst>
                    </a:blip>
                    <a:stretch>
                      <a:fillRect/>
                    </a:stretch>
                  </pic:blipFill>
                  <pic:spPr>
                    <a:xfrm>
                      <a:off x="0" y="0"/>
                      <a:ext cx="3857625" cy="5238750"/>
                    </a:xfrm>
                    <a:prstGeom prst="rect">
                      <a:avLst/>
                    </a:prstGeom>
                  </pic:spPr>
                </pic:pic>
              </a:graphicData>
            </a:graphic>
          </wp:inline>
        </w:drawing>
      </w:r>
    </w:p>
    <w:p w:rsidR="00D906AC" w:rsidRDefault="00D906AC">
      <w:pPr>
        <w:rPr>
          <w:rFonts w:ascii="Times New Roman" w:hAnsi="Times New Roman" w:cs="Times New Roman"/>
          <w:bCs/>
          <w:iCs/>
          <w:color w:val="000000"/>
        </w:rPr>
      </w:pPr>
      <w:r>
        <w:rPr>
          <w:rFonts w:ascii="Times New Roman" w:hAnsi="Times New Roman" w:cs="Times New Roman"/>
          <w:bCs/>
          <w:iCs/>
          <w:color w:val="000000"/>
        </w:rPr>
        <w:br w:type="page"/>
      </w:r>
    </w:p>
    <w:p w:rsidR="00046433" w:rsidRDefault="00046433" w:rsidP="00046433">
      <w:pPr>
        <w:rPr>
          <w:rFonts w:ascii="Times New Roman" w:hAnsi="Times New Roman" w:cs="Times New Roman"/>
          <w:bCs/>
          <w:iCs/>
          <w:color w:val="CC0000"/>
        </w:rPr>
      </w:pPr>
      <w:r>
        <w:rPr>
          <w:rFonts w:ascii="Times New Roman" w:hAnsi="Times New Roman" w:cs="Times New Roman"/>
          <w:bCs/>
          <w:iCs/>
          <w:color w:val="000000"/>
        </w:rPr>
        <w:lastRenderedPageBreak/>
        <w:t xml:space="preserve">3. </w:t>
      </w:r>
      <w:r w:rsidRPr="00401B4C">
        <w:rPr>
          <w:rFonts w:ascii="Times New Roman" w:hAnsi="Times New Roman" w:cs="Times New Roman"/>
          <w:bCs/>
          <w:iCs/>
          <w:color w:val="000000"/>
        </w:rPr>
        <w:t xml:space="preserve">«Задание по аудированию» </w:t>
      </w:r>
    </w:p>
    <w:p w:rsidR="00046433" w:rsidRPr="00401B4C" w:rsidRDefault="00D906AC" w:rsidP="00046433">
      <w:pPr>
        <w:rPr>
          <w:rFonts w:ascii="Times New Roman" w:hAnsi="Times New Roman" w:cs="Times New Roman"/>
          <w:bCs/>
          <w:iCs/>
          <w:color w:val="CC0000"/>
        </w:rPr>
      </w:pPr>
      <w:r>
        <w:rPr>
          <w:rFonts w:ascii="Times New Roman" w:hAnsi="Times New Roman" w:cs="Times New Roman"/>
          <w:bCs/>
          <w:iCs/>
          <w:noProof/>
          <w:color w:val="CC0000"/>
          <w:lang w:eastAsia="ru-RU"/>
        </w:rPr>
        <w:drawing>
          <wp:inline distT="0" distB="0" distL="0" distR="0">
            <wp:extent cx="3590925" cy="42195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9">
                      <a:extLst>
                        <a:ext uri="{28A0092B-C50C-407E-A947-70E740481C1C}">
                          <a14:useLocalDpi xmlns:a14="http://schemas.microsoft.com/office/drawing/2010/main" val="0"/>
                        </a:ext>
                      </a:extLst>
                    </a:blip>
                    <a:stretch>
                      <a:fillRect/>
                    </a:stretch>
                  </pic:blipFill>
                  <pic:spPr>
                    <a:xfrm>
                      <a:off x="0" y="0"/>
                      <a:ext cx="3590925" cy="4219575"/>
                    </a:xfrm>
                    <a:prstGeom prst="rect">
                      <a:avLst/>
                    </a:prstGeom>
                  </pic:spPr>
                </pic:pic>
              </a:graphicData>
            </a:graphic>
          </wp:inline>
        </w:drawing>
      </w:r>
    </w:p>
    <w:p w:rsidR="00046433" w:rsidRPr="005E3482" w:rsidRDefault="00046433" w:rsidP="00046433">
      <w:pPr>
        <w:rPr>
          <w:rFonts w:ascii="Times New Roman" w:hAnsi="Times New Roman" w:cs="Times New Roman"/>
          <w:bCs/>
          <w:iCs/>
          <w:color w:val="CC0000"/>
          <w:lang w:val="en-US"/>
        </w:rPr>
      </w:pPr>
      <w:r w:rsidRPr="005E3482">
        <w:rPr>
          <w:rFonts w:ascii="Times New Roman" w:hAnsi="Times New Roman" w:cs="Times New Roman"/>
          <w:bCs/>
          <w:iCs/>
          <w:color w:val="000000"/>
          <w:lang w:val="en-US"/>
        </w:rPr>
        <w:t>4. «</w:t>
      </w:r>
      <w:r w:rsidRPr="00401B4C">
        <w:rPr>
          <w:rFonts w:ascii="Times New Roman" w:hAnsi="Times New Roman" w:cs="Times New Roman"/>
          <w:bCs/>
          <w:iCs/>
          <w:color w:val="000000"/>
        </w:rPr>
        <w:t>Задание</w:t>
      </w:r>
      <w:r w:rsidRPr="005E3482">
        <w:rPr>
          <w:rFonts w:ascii="Times New Roman" w:hAnsi="Times New Roman" w:cs="Times New Roman"/>
          <w:bCs/>
          <w:iCs/>
          <w:color w:val="000000"/>
          <w:lang w:val="en-US"/>
        </w:rPr>
        <w:t xml:space="preserve"> </w:t>
      </w:r>
      <w:r w:rsidRPr="00401B4C">
        <w:rPr>
          <w:rFonts w:ascii="Times New Roman" w:hAnsi="Times New Roman" w:cs="Times New Roman"/>
          <w:bCs/>
          <w:iCs/>
          <w:color w:val="000000"/>
        </w:rPr>
        <w:t>по</w:t>
      </w:r>
      <w:r w:rsidRPr="005E3482">
        <w:rPr>
          <w:rFonts w:ascii="Times New Roman" w:hAnsi="Times New Roman" w:cs="Times New Roman"/>
          <w:bCs/>
          <w:iCs/>
          <w:color w:val="000000"/>
          <w:lang w:val="en-US"/>
        </w:rPr>
        <w:t xml:space="preserve"> </w:t>
      </w:r>
      <w:r w:rsidRPr="00401B4C">
        <w:rPr>
          <w:rFonts w:ascii="Times New Roman" w:hAnsi="Times New Roman" w:cs="Times New Roman"/>
          <w:bCs/>
          <w:iCs/>
          <w:color w:val="000000"/>
        </w:rPr>
        <w:t>письменной</w:t>
      </w:r>
      <w:r w:rsidRPr="005E3482">
        <w:rPr>
          <w:rFonts w:ascii="Times New Roman" w:hAnsi="Times New Roman" w:cs="Times New Roman"/>
          <w:bCs/>
          <w:iCs/>
          <w:color w:val="000000"/>
          <w:lang w:val="en-US"/>
        </w:rPr>
        <w:t xml:space="preserve"> </w:t>
      </w:r>
      <w:r w:rsidRPr="00401B4C">
        <w:rPr>
          <w:rFonts w:ascii="Times New Roman" w:hAnsi="Times New Roman" w:cs="Times New Roman"/>
          <w:bCs/>
          <w:iCs/>
          <w:color w:val="000000"/>
        </w:rPr>
        <w:t>речи</w:t>
      </w:r>
      <w:r w:rsidRPr="005E3482">
        <w:rPr>
          <w:rFonts w:ascii="Times New Roman" w:hAnsi="Times New Roman" w:cs="Times New Roman"/>
          <w:bCs/>
          <w:iCs/>
          <w:color w:val="000000"/>
          <w:lang w:val="en-US"/>
        </w:rPr>
        <w:t xml:space="preserve">» </w:t>
      </w:r>
    </w:p>
    <w:p w:rsidR="00D906AC" w:rsidRDefault="00046433" w:rsidP="00046433">
      <w:pPr>
        <w:rPr>
          <w:rStyle w:val="fontstyle01"/>
          <w:lang w:val="en-US"/>
        </w:rPr>
      </w:pPr>
      <w:r w:rsidRPr="00E9137D">
        <w:rPr>
          <w:rStyle w:val="fontstyle01"/>
          <w:lang w:val="en-US"/>
        </w:rPr>
        <w:t xml:space="preserve">You’re going to write an e-mail to your English-speaking pen friend about your favourite place for holidays in different seasons. Answer the three questions. </w:t>
      </w:r>
    </w:p>
    <w:p w:rsidR="00D906AC" w:rsidRPr="00D906AC" w:rsidRDefault="00046433" w:rsidP="00046433">
      <w:pPr>
        <w:rPr>
          <w:rStyle w:val="fontstyle01"/>
          <w:b w:val="0"/>
          <w:lang w:val="en-US"/>
        </w:rPr>
      </w:pPr>
      <w:r w:rsidRPr="00D906AC">
        <w:rPr>
          <w:rStyle w:val="fontstyle01"/>
          <w:b w:val="0"/>
          <w:lang w:val="en-US"/>
        </w:rPr>
        <w:t xml:space="preserve">What is the place? What’s the weather like there? What do you usually do there? </w:t>
      </w:r>
    </w:p>
    <w:p w:rsidR="00046433" w:rsidRPr="005E3482" w:rsidRDefault="00D906AC" w:rsidP="00046433">
      <w:pPr>
        <w:rPr>
          <w:rFonts w:ascii="Times New Roman" w:hAnsi="Times New Roman" w:cs="Times New Roman"/>
          <w:bCs/>
          <w:iCs/>
          <w:color w:val="CC0000"/>
        </w:rPr>
      </w:pPr>
      <w:r>
        <w:rPr>
          <w:rStyle w:val="fontstyle01"/>
          <w:lang w:val="en-US"/>
        </w:rPr>
        <w:t>Write</w:t>
      </w:r>
      <w:r w:rsidRPr="005E3482">
        <w:rPr>
          <w:rStyle w:val="fontstyle01"/>
        </w:rPr>
        <w:t xml:space="preserve"> 50</w:t>
      </w:r>
      <w:r w:rsidR="00046433" w:rsidRPr="005E3482">
        <w:rPr>
          <w:rStyle w:val="fontstyle01"/>
        </w:rPr>
        <w:t xml:space="preserve">-60 </w:t>
      </w:r>
      <w:r w:rsidR="00046433" w:rsidRPr="00E9137D">
        <w:rPr>
          <w:rStyle w:val="fontstyle01"/>
          <w:lang w:val="en-US"/>
        </w:rPr>
        <w:t>words</w:t>
      </w:r>
      <w:r w:rsidR="00046433" w:rsidRPr="005E3482">
        <w:rPr>
          <w:rStyle w:val="fontstyle01"/>
        </w:rPr>
        <w:t>.</w:t>
      </w:r>
    </w:p>
    <w:p w:rsidR="00046433" w:rsidRPr="005E3482" w:rsidRDefault="00046433" w:rsidP="00046433">
      <w:pPr>
        <w:rPr>
          <w:rFonts w:ascii="Times New Roman" w:hAnsi="Times New Roman" w:cs="Times New Roman"/>
          <w:bCs/>
          <w:iCs/>
          <w:color w:val="CC0000"/>
        </w:rPr>
      </w:pPr>
      <w:r w:rsidRPr="005E3482">
        <w:rPr>
          <w:rFonts w:ascii="Times New Roman" w:hAnsi="Times New Roman" w:cs="Times New Roman"/>
          <w:bCs/>
          <w:iCs/>
          <w:color w:val="000000"/>
        </w:rPr>
        <w:t>5. «</w:t>
      </w:r>
      <w:r w:rsidRPr="00401B4C">
        <w:rPr>
          <w:rFonts w:ascii="Times New Roman" w:hAnsi="Times New Roman" w:cs="Times New Roman"/>
          <w:bCs/>
          <w:iCs/>
          <w:color w:val="000000"/>
        </w:rPr>
        <w:t>Задание</w:t>
      </w:r>
      <w:r w:rsidRPr="005E3482">
        <w:rPr>
          <w:rFonts w:ascii="Times New Roman" w:hAnsi="Times New Roman" w:cs="Times New Roman"/>
          <w:bCs/>
          <w:iCs/>
          <w:color w:val="000000"/>
        </w:rPr>
        <w:t xml:space="preserve"> </w:t>
      </w:r>
      <w:r w:rsidRPr="00401B4C">
        <w:rPr>
          <w:rFonts w:ascii="Times New Roman" w:hAnsi="Times New Roman" w:cs="Times New Roman"/>
          <w:bCs/>
          <w:iCs/>
          <w:color w:val="000000"/>
        </w:rPr>
        <w:t>по</w:t>
      </w:r>
      <w:r w:rsidRPr="005E3482">
        <w:rPr>
          <w:rFonts w:ascii="Times New Roman" w:hAnsi="Times New Roman" w:cs="Times New Roman"/>
          <w:bCs/>
          <w:iCs/>
          <w:color w:val="000000"/>
        </w:rPr>
        <w:t xml:space="preserve"> </w:t>
      </w:r>
      <w:r w:rsidRPr="00401B4C">
        <w:rPr>
          <w:rFonts w:ascii="Times New Roman" w:hAnsi="Times New Roman" w:cs="Times New Roman"/>
          <w:bCs/>
          <w:iCs/>
          <w:color w:val="000000"/>
        </w:rPr>
        <w:t>говорению</w:t>
      </w:r>
      <w:r w:rsidRPr="005E3482">
        <w:rPr>
          <w:rFonts w:ascii="Times New Roman" w:hAnsi="Times New Roman" w:cs="Times New Roman"/>
          <w:bCs/>
          <w:iCs/>
          <w:color w:val="000000"/>
        </w:rPr>
        <w:t xml:space="preserve">» </w:t>
      </w:r>
    </w:p>
    <w:p w:rsidR="00046433" w:rsidRPr="00046433" w:rsidRDefault="00046433" w:rsidP="00046433">
      <w:pPr>
        <w:spacing w:after="0" w:line="240" w:lineRule="auto"/>
        <w:rPr>
          <w:rStyle w:val="fontstyle01"/>
          <w:bCs w:val="0"/>
          <w:lang w:val="en-US"/>
        </w:rPr>
      </w:pPr>
      <w:r w:rsidRPr="00E9137D">
        <w:rPr>
          <w:rStyle w:val="fontstyle01"/>
          <w:lang w:val="en-US"/>
        </w:rPr>
        <w:t>You are going to read the text aloud. You have 1.5 minutes to read the text silently, and then be ready to read it aloud. Remember that you will not have more than 2 minutes for reading aloud.</w:t>
      </w:r>
    </w:p>
    <w:p w:rsidR="00046433" w:rsidRPr="00046433" w:rsidRDefault="00046433" w:rsidP="00046433">
      <w:pPr>
        <w:spacing w:after="0" w:line="240" w:lineRule="auto"/>
        <w:rPr>
          <w:rStyle w:val="fontstyle01"/>
          <w:bCs w:val="0"/>
          <w:lang w:val="en-US"/>
        </w:rPr>
      </w:pPr>
    </w:p>
    <w:p w:rsidR="00046433" w:rsidRPr="00D906AC" w:rsidRDefault="00046433" w:rsidP="00D906AC">
      <w:pPr>
        <w:spacing w:after="0" w:line="240" w:lineRule="auto"/>
        <w:rPr>
          <w:rFonts w:ascii="Arial-BoldMT" w:hAnsi="Arial-BoldMT"/>
          <w:b/>
          <w:bCs/>
          <w:color w:val="000000"/>
          <w:sz w:val="24"/>
          <w:szCs w:val="24"/>
          <w:lang w:val="en-US"/>
        </w:rPr>
      </w:pPr>
      <w:r w:rsidRPr="00E9137D">
        <w:rPr>
          <w:rFonts w:ascii="ArialMT" w:hAnsi="ArialMT"/>
          <w:color w:val="000000"/>
          <w:sz w:val="24"/>
          <w:szCs w:val="24"/>
          <w:lang w:val="en-US"/>
        </w:rPr>
        <w:t>It is a very big country, so the climate differs: there is a cold arctic climate in the north Siberia and there is a subtropical hot climate near the Black Sea. The climates of both European and</w:t>
      </w:r>
      <w:r w:rsidRPr="00E9137D">
        <w:rPr>
          <w:rFonts w:ascii="ArialMT" w:hAnsi="ArialMT"/>
          <w:color w:val="000000"/>
          <w:lang w:val="en-US"/>
        </w:rPr>
        <w:br/>
      </w:r>
      <w:r w:rsidRPr="00E9137D">
        <w:rPr>
          <w:rFonts w:ascii="ArialMT" w:hAnsi="ArialMT"/>
          <w:color w:val="000000"/>
          <w:sz w:val="24"/>
          <w:szCs w:val="24"/>
          <w:lang w:val="en-US"/>
        </w:rPr>
        <w:t>Asian parts are continental with warm summers and very cold winters. Summers can be quite hot and humid, even in Siberia. Because of the global warming winters became warmer, there</w:t>
      </w:r>
      <w:r w:rsidRPr="00E9137D">
        <w:rPr>
          <w:rFonts w:ascii="ArialMT" w:hAnsi="ArialMT"/>
          <w:color w:val="000000"/>
          <w:lang w:val="en-US"/>
        </w:rPr>
        <w:br/>
      </w:r>
      <w:r w:rsidRPr="00E9137D">
        <w:rPr>
          <w:rFonts w:ascii="ArialMT" w:hAnsi="ArialMT"/>
          <w:color w:val="000000"/>
          <w:sz w:val="24"/>
          <w:szCs w:val="24"/>
          <w:lang w:val="en-US"/>
        </w:rPr>
        <w:t>is less snow. In the south of the country there is a subtropical climate.</w:t>
      </w:r>
    </w:p>
    <w:p w:rsidR="00046433" w:rsidRPr="00D906AC" w:rsidRDefault="00046433" w:rsidP="00046433">
      <w:pPr>
        <w:rPr>
          <w:lang w:val="en-US"/>
        </w:rPr>
      </w:pPr>
    </w:p>
    <w:sectPr w:rsidR="00046433" w:rsidRPr="00D906A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Bold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F26439"/>
    <w:multiLevelType w:val="multilevel"/>
    <w:tmpl w:val="38A433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5A4"/>
    <w:rsid w:val="00022CFD"/>
    <w:rsid w:val="00046433"/>
    <w:rsid w:val="000B45A4"/>
    <w:rsid w:val="00276F1D"/>
    <w:rsid w:val="005E3482"/>
    <w:rsid w:val="0074495D"/>
    <w:rsid w:val="00D906AC"/>
    <w:rsid w:val="00F378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046433"/>
    <w:rPr>
      <w:rFonts w:ascii="Arial-BoldMT" w:hAnsi="Arial-BoldMT" w:hint="default"/>
      <w:b/>
      <w:bCs/>
      <w:i w:val="0"/>
      <w:iCs w:val="0"/>
      <w:color w:val="000000"/>
      <w:sz w:val="24"/>
      <w:szCs w:val="24"/>
    </w:rPr>
  </w:style>
  <w:style w:type="paragraph" w:styleId="a3">
    <w:name w:val="Balloon Text"/>
    <w:basedOn w:val="a"/>
    <w:link w:val="a4"/>
    <w:uiPriority w:val="99"/>
    <w:semiHidden/>
    <w:unhideWhenUsed/>
    <w:rsid w:val="0004643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64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046433"/>
    <w:rPr>
      <w:rFonts w:ascii="Arial-BoldMT" w:hAnsi="Arial-BoldMT" w:hint="default"/>
      <w:b/>
      <w:bCs/>
      <w:i w:val="0"/>
      <w:iCs w:val="0"/>
      <w:color w:val="000000"/>
      <w:sz w:val="24"/>
      <w:szCs w:val="24"/>
    </w:rPr>
  </w:style>
  <w:style w:type="paragraph" w:styleId="a3">
    <w:name w:val="Balloon Text"/>
    <w:basedOn w:val="a"/>
    <w:link w:val="a4"/>
    <w:uiPriority w:val="99"/>
    <w:semiHidden/>
    <w:unhideWhenUsed/>
    <w:rsid w:val="0004643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64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3" Type="http://schemas.microsoft.com/office/2007/relationships/stylesWithEffects" Target="stylesWithEffects.xml"/><Relationship Id="rId7" Type="http://schemas.openxmlformats.org/officeDocument/2006/relationships/image" Target="media/image2.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12</Pages>
  <Words>2035</Words>
  <Characters>11606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Москвина</dc:creator>
  <cp:keywords/>
  <dc:description/>
  <cp:lastModifiedBy>Валентина Комолова</cp:lastModifiedBy>
  <cp:revision>6</cp:revision>
  <dcterms:created xsi:type="dcterms:W3CDTF">2020-02-07T07:05:00Z</dcterms:created>
  <dcterms:modified xsi:type="dcterms:W3CDTF">2021-12-13T14:30:00Z</dcterms:modified>
</cp:coreProperties>
</file>